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BA4A" w14:textId="12E0D8A6" w:rsidR="0091241E" w:rsidRDefault="0091241E" w:rsidP="0091241E">
      <w:pPr>
        <w:spacing w:after="0" w:line="360" w:lineRule="auto"/>
        <w:jc w:val="center"/>
        <w:rPr>
          <w:rFonts w:ascii="Times New Roman" w:hAnsi="Times New Roman"/>
          <w:b/>
          <w:sz w:val="24"/>
          <w:szCs w:val="24"/>
        </w:rPr>
      </w:pPr>
      <w:r w:rsidRPr="00A65A88">
        <w:rPr>
          <w:rFonts w:ascii="Times New Roman" w:hAnsi="Times New Roman"/>
          <w:b/>
          <w:sz w:val="24"/>
          <w:szCs w:val="24"/>
        </w:rPr>
        <w:t>Değerlendirme Raporu</w:t>
      </w:r>
    </w:p>
    <w:p w14:paraId="282572A0" w14:textId="77777777" w:rsidR="00BC07AC" w:rsidRDefault="00BC07AC" w:rsidP="0091241E">
      <w:pPr>
        <w:spacing w:after="0" w:line="360" w:lineRule="auto"/>
        <w:jc w:val="center"/>
        <w:rPr>
          <w:rFonts w:ascii="Times New Roman" w:hAnsi="Times New Roman"/>
          <w:b/>
          <w:sz w:val="24"/>
          <w:szCs w:val="24"/>
        </w:rPr>
      </w:pPr>
    </w:p>
    <w:p w14:paraId="7C73E0C1" w14:textId="436EB07B" w:rsidR="0091241E" w:rsidRPr="00A65A88" w:rsidRDefault="0091241E" w:rsidP="0091241E">
      <w:pPr>
        <w:spacing w:after="0" w:line="360" w:lineRule="auto"/>
        <w:rPr>
          <w:rFonts w:ascii="Times New Roman" w:hAnsi="Times New Roman"/>
          <w:sz w:val="24"/>
          <w:szCs w:val="24"/>
        </w:rPr>
      </w:pPr>
      <w:r w:rsidRPr="00A65A88">
        <w:rPr>
          <w:rFonts w:ascii="Times New Roman" w:hAnsi="Times New Roman"/>
          <w:b/>
          <w:sz w:val="24"/>
          <w:szCs w:val="24"/>
        </w:rPr>
        <w:t>Adı</w:t>
      </w:r>
      <w:r w:rsidR="0036263F">
        <w:rPr>
          <w:rFonts w:ascii="Times New Roman" w:hAnsi="Times New Roman"/>
          <w:b/>
          <w:sz w:val="24"/>
          <w:szCs w:val="24"/>
        </w:rPr>
        <w:t xml:space="preserve"> </w:t>
      </w:r>
      <w:r w:rsidRPr="00A65A88">
        <w:rPr>
          <w:rFonts w:ascii="Times New Roman" w:hAnsi="Times New Roman"/>
          <w:b/>
          <w:sz w:val="24"/>
          <w:szCs w:val="24"/>
        </w:rPr>
        <w:t>Soyad</w:t>
      </w:r>
      <w:r w:rsidR="0036263F">
        <w:rPr>
          <w:rFonts w:ascii="Times New Roman" w:hAnsi="Times New Roman"/>
          <w:b/>
          <w:sz w:val="24"/>
          <w:szCs w:val="24"/>
        </w:rPr>
        <w:t>ı</w:t>
      </w:r>
      <w:r w:rsidRPr="00A65A88">
        <w:rPr>
          <w:rFonts w:ascii="Times New Roman" w:hAnsi="Times New Roman"/>
          <w:b/>
          <w:sz w:val="24"/>
          <w:szCs w:val="24"/>
        </w:rPr>
        <w:t xml:space="preserve">: </w:t>
      </w:r>
      <w:r w:rsidR="00797C27">
        <w:rPr>
          <w:rFonts w:ascii="Times New Roman" w:hAnsi="Times New Roman"/>
          <w:bCs/>
          <w:sz w:val="24"/>
          <w:szCs w:val="24"/>
        </w:rPr>
        <w:t>Alperen Nazım</w:t>
      </w:r>
      <w:r w:rsidR="007C052F">
        <w:rPr>
          <w:rFonts w:ascii="Times New Roman" w:hAnsi="Times New Roman"/>
          <w:bCs/>
          <w:sz w:val="24"/>
          <w:szCs w:val="24"/>
        </w:rPr>
        <w:t xml:space="preserve"> </w:t>
      </w:r>
      <w:r w:rsidR="00797C27">
        <w:rPr>
          <w:rFonts w:ascii="Times New Roman" w:hAnsi="Times New Roman"/>
          <w:bCs/>
          <w:sz w:val="24"/>
          <w:szCs w:val="24"/>
        </w:rPr>
        <w:t>KILIÇ</w:t>
      </w:r>
    </w:p>
    <w:p w14:paraId="048241C1" w14:textId="62D34D33" w:rsidR="0091241E" w:rsidRPr="00A65A88" w:rsidRDefault="0091241E" w:rsidP="0091241E">
      <w:pPr>
        <w:spacing w:after="0" w:line="360" w:lineRule="auto"/>
        <w:rPr>
          <w:rFonts w:ascii="Times New Roman" w:hAnsi="Times New Roman"/>
          <w:b/>
          <w:sz w:val="24"/>
          <w:szCs w:val="24"/>
        </w:rPr>
      </w:pPr>
      <w:r w:rsidRPr="00A65A88">
        <w:rPr>
          <w:rFonts w:ascii="Times New Roman" w:hAnsi="Times New Roman"/>
          <w:b/>
          <w:sz w:val="24"/>
          <w:szCs w:val="24"/>
        </w:rPr>
        <w:t xml:space="preserve">Test Tarihi: </w:t>
      </w:r>
      <w:r w:rsidR="007C052F">
        <w:rPr>
          <w:rFonts w:ascii="Times New Roman" w:hAnsi="Times New Roman"/>
          <w:sz w:val="24"/>
          <w:szCs w:val="24"/>
        </w:rPr>
        <w:t>1</w:t>
      </w:r>
      <w:r w:rsidR="00797C27">
        <w:rPr>
          <w:rFonts w:ascii="Times New Roman" w:hAnsi="Times New Roman"/>
          <w:sz w:val="24"/>
          <w:szCs w:val="24"/>
        </w:rPr>
        <w:t>7</w:t>
      </w:r>
      <w:r w:rsidRPr="00A65A88">
        <w:rPr>
          <w:rFonts w:ascii="Times New Roman" w:hAnsi="Times New Roman"/>
          <w:sz w:val="24"/>
          <w:szCs w:val="24"/>
        </w:rPr>
        <w:t>.</w:t>
      </w:r>
      <w:r w:rsidR="00797C27">
        <w:rPr>
          <w:rFonts w:ascii="Times New Roman" w:hAnsi="Times New Roman"/>
          <w:sz w:val="24"/>
          <w:szCs w:val="24"/>
        </w:rPr>
        <w:t>05</w:t>
      </w:r>
      <w:r w:rsidRPr="00A65A88">
        <w:rPr>
          <w:rFonts w:ascii="Times New Roman" w:hAnsi="Times New Roman"/>
          <w:sz w:val="24"/>
          <w:szCs w:val="24"/>
        </w:rPr>
        <w:t>.202</w:t>
      </w:r>
      <w:r w:rsidR="00797C27">
        <w:rPr>
          <w:rFonts w:ascii="Times New Roman" w:hAnsi="Times New Roman"/>
          <w:sz w:val="24"/>
          <w:szCs w:val="24"/>
        </w:rPr>
        <w:t>6</w:t>
      </w:r>
    </w:p>
    <w:p w14:paraId="1421437C" w14:textId="6BB7CC0B" w:rsidR="0091241E" w:rsidRPr="00A65A88" w:rsidRDefault="0091241E" w:rsidP="0091241E">
      <w:pPr>
        <w:spacing w:after="0" w:line="360" w:lineRule="auto"/>
        <w:rPr>
          <w:rFonts w:ascii="Times New Roman" w:hAnsi="Times New Roman"/>
          <w:b/>
          <w:sz w:val="24"/>
          <w:szCs w:val="24"/>
        </w:rPr>
      </w:pPr>
      <w:r w:rsidRPr="00A65A88">
        <w:rPr>
          <w:rFonts w:ascii="Times New Roman" w:hAnsi="Times New Roman"/>
          <w:b/>
          <w:sz w:val="24"/>
          <w:szCs w:val="24"/>
        </w:rPr>
        <w:t xml:space="preserve">Doğum Tarihi: </w:t>
      </w:r>
      <w:r w:rsidR="00797C27">
        <w:rPr>
          <w:rFonts w:ascii="Times New Roman" w:hAnsi="Times New Roman"/>
          <w:sz w:val="24"/>
          <w:szCs w:val="24"/>
        </w:rPr>
        <w:t>08</w:t>
      </w:r>
      <w:r w:rsidRPr="00A65A88">
        <w:rPr>
          <w:rFonts w:ascii="Times New Roman" w:hAnsi="Times New Roman"/>
          <w:sz w:val="24"/>
          <w:szCs w:val="24"/>
        </w:rPr>
        <w:t>.</w:t>
      </w:r>
      <w:r w:rsidR="007C052F">
        <w:rPr>
          <w:rFonts w:ascii="Times New Roman" w:hAnsi="Times New Roman"/>
          <w:sz w:val="24"/>
          <w:szCs w:val="24"/>
        </w:rPr>
        <w:t>0</w:t>
      </w:r>
      <w:r w:rsidR="00797C27">
        <w:rPr>
          <w:rFonts w:ascii="Times New Roman" w:hAnsi="Times New Roman"/>
          <w:sz w:val="24"/>
          <w:szCs w:val="24"/>
        </w:rPr>
        <w:t>7</w:t>
      </w:r>
      <w:r w:rsidRPr="00A65A88">
        <w:rPr>
          <w:rFonts w:ascii="Times New Roman" w:hAnsi="Times New Roman"/>
          <w:sz w:val="24"/>
          <w:szCs w:val="24"/>
        </w:rPr>
        <w:t>.201</w:t>
      </w:r>
      <w:r w:rsidR="00797C27">
        <w:rPr>
          <w:rFonts w:ascii="Times New Roman" w:hAnsi="Times New Roman"/>
          <w:sz w:val="24"/>
          <w:szCs w:val="24"/>
        </w:rPr>
        <w:t>9</w:t>
      </w:r>
    </w:p>
    <w:p w14:paraId="5B26B2A1" w14:textId="18E37CD4" w:rsidR="0091241E" w:rsidRDefault="0091241E" w:rsidP="0091241E">
      <w:pPr>
        <w:spacing w:after="0" w:line="360" w:lineRule="auto"/>
        <w:rPr>
          <w:rFonts w:ascii="Times New Roman" w:hAnsi="Times New Roman"/>
          <w:sz w:val="24"/>
          <w:szCs w:val="24"/>
        </w:rPr>
      </w:pPr>
      <w:r w:rsidRPr="00A65A88">
        <w:rPr>
          <w:rFonts w:ascii="Times New Roman" w:hAnsi="Times New Roman"/>
          <w:b/>
          <w:sz w:val="24"/>
          <w:szCs w:val="24"/>
        </w:rPr>
        <w:t xml:space="preserve">Takvim Yaşı: </w:t>
      </w:r>
      <w:r w:rsidR="00832A84">
        <w:rPr>
          <w:rFonts w:ascii="Times New Roman" w:hAnsi="Times New Roman"/>
          <w:sz w:val="24"/>
          <w:szCs w:val="24"/>
        </w:rPr>
        <w:t>6</w:t>
      </w:r>
      <w:r w:rsidRPr="00A65A88">
        <w:rPr>
          <w:rFonts w:ascii="Times New Roman" w:hAnsi="Times New Roman"/>
          <w:sz w:val="24"/>
          <w:szCs w:val="24"/>
        </w:rPr>
        <w:t xml:space="preserve"> yaş </w:t>
      </w:r>
      <w:r w:rsidR="00797C27">
        <w:rPr>
          <w:rFonts w:ascii="Times New Roman" w:hAnsi="Times New Roman"/>
          <w:sz w:val="24"/>
          <w:szCs w:val="24"/>
        </w:rPr>
        <w:t>10</w:t>
      </w:r>
      <w:r w:rsidR="007C052F">
        <w:rPr>
          <w:rFonts w:ascii="Times New Roman" w:hAnsi="Times New Roman"/>
          <w:sz w:val="24"/>
          <w:szCs w:val="24"/>
        </w:rPr>
        <w:t xml:space="preserve"> ay</w:t>
      </w:r>
    </w:p>
    <w:p w14:paraId="14F4EAD0" w14:textId="77777777" w:rsidR="00797C27" w:rsidRPr="00A65A88" w:rsidRDefault="00797C27" w:rsidP="0091241E">
      <w:pPr>
        <w:spacing w:after="0" w:line="360" w:lineRule="auto"/>
        <w:rPr>
          <w:rFonts w:ascii="Times New Roman" w:hAnsi="Times New Roman"/>
          <w:sz w:val="24"/>
          <w:szCs w:val="24"/>
        </w:rPr>
      </w:pPr>
    </w:p>
    <w:p w14:paraId="5704ECEC" w14:textId="01BC4970"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Dünyada gelişmiş </w:t>
      </w:r>
      <w:r w:rsidR="009477F6">
        <w:rPr>
          <w:rFonts w:ascii="Times New Roman" w:hAnsi="Times New Roman"/>
          <w:sz w:val="24"/>
          <w:szCs w:val="24"/>
        </w:rPr>
        <w:t>modeller</w:t>
      </w:r>
      <w:r w:rsidRPr="00A65A88">
        <w:rPr>
          <w:rFonts w:ascii="Times New Roman" w:hAnsi="Times New Roman"/>
          <w:sz w:val="24"/>
          <w:szCs w:val="24"/>
        </w:rPr>
        <w:t xml:space="preserve"> üstün yetenekli çocukların tanılanmasında sadece </w:t>
      </w:r>
      <w:r w:rsidR="009656DD" w:rsidRPr="00A65A88">
        <w:rPr>
          <w:rFonts w:ascii="Times New Roman" w:hAnsi="Times New Roman"/>
          <w:sz w:val="24"/>
          <w:szCs w:val="24"/>
        </w:rPr>
        <w:t>zekâ</w:t>
      </w:r>
      <w:r w:rsidRPr="00A65A88">
        <w:rPr>
          <w:rFonts w:ascii="Times New Roman" w:hAnsi="Times New Roman"/>
          <w:sz w:val="24"/>
          <w:szCs w:val="24"/>
        </w:rPr>
        <w:t xml:space="preserve"> bölümü (ZB)/</w:t>
      </w:r>
      <w:r w:rsidRPr="00A65A88">
        <w:rPr>
          <w:rFonts w:ascii="Times New Roman" w:hAnsi="Times New Roman"/>
          <w:b/>
          <w:i/>
          <w:sz w:val="24"/>
          <w:szCs w:val="24"/>
        </w:rPr>
        <w:t>IQ</w:t>
      </w:r>
      <w:r w:rsidRPr="00A65A88">
        <w:rPr>
          <w:rFonts w:ascii="Times New Roman" w:hAnsi="Times New Roman"/>
          <w:sz w:val="24"/>
          <w:szCs w:val="24"/>
        </w:rPr>
        <w:t xml:space="preserve"> değil, </w:t>
      </w:r>
      <w:r w:rsidRPr="00A65A88">
        <w:rPr>
          <w:rFonts w:ascii="Times New Roman" w:hAnsi="Times New Roman"/>
          <w:b/>
          <w:i/>
          <w:sz w:val="24"/>
          <w:szCs w:val="24"/>
        </w:rPr>
        <w:t>yaratıcılık</w:t>
      </w:r>
      <w:r w:rsidRPr="00A65A88">
        <w:rPr>
          <w:rFonts w:ascii="Times New Roman" w:hAnsi="Times New Roman"/>
          <w:sz w:val="24"/>
          <w:szCs w:val="24"/>
        </w:rPr>
        <w:t xml:space="preserve"> ve </w:t>
      </w:r>
      <w:r w:rsidRPr="00A65A88">
        <w:rPr>
          <w:rFonts w:ascii="Times New Roman" w:hAnsi="Times New Roman"/>
          <w:b/>
          <w:i/>
          <w:sz w:val="24"/>
          <w:szCs w:val="24"/>
        </w:rPr>
        <w:t>motivasyon</w:t>
      </w:r>
      <w:r w:rsidRPr="00A65A88">
        <w:rPr>
          <w:rFonts w:ascii="Times New Roman" w:hAnsi="Times New Roman"/>
          <w:sz w:val="24"/>
          <w:szCs w:val="24"/>
        </w:rPr>
        <w:t xml:space="preserve"> gibi alanları da dikkate almaktadır. Bu </w:t>
      </w:r>
      <w:r w:rsidR="009A5586">
        <w:rPr>
          <w:rFonts w:ascii="Times New Roman" w:hAnsi="Times New Roman"/>
          <w:sz w:val="24"/>
          <w:szCs w:val="24"/>
        </w:rPr>
        <w:t>değerlendirmede</w:t>
      </w:r>
      <w:r w:rsidRPr="00A65A88">
        <w:rPr>
          <w:rFonts w:ascii="Times New Roman" w:hAnsi="Times New Roman"/>
          <w:sz w:val="24"/>
          <w:szCs w:val="24"/>
        </w:rPr>
        <w:t xml:space="preserve"> </w:t>
      </w:r>
      <w:r w:rsidR="009656DD" w:rsidRPr="00A65A88">
        <w:rPr>
          <w:rFonts w:ascii="Times New Roman" w:hAnsi="Times New Roman"/>
          <w:sz w:val="24"/>
          <w:szCs w:val="24"/>
        </w:rPr>
        <w:t>zekâ</w:t>
      </w:r>
      <w:r w:rsidRPr="00A65A88">
        <w:rPr>
          <w:rFonts w:ascii="Times New Roman" w:hAnsi="Times New Roman"/>
          <w:sz w:val="24"/>
          <w:szCs w:val="24"/>
        </w:rPr>
        <w:t xml:space="preserve"> bölümü (IQ) alanına bağlı olarak yaratıcılık ve motivasyon alanlarının tümünden elde edilen indeksle değerlendirme yapılmıştır. Türkiye’de değerlendirme yapan devlet ya da özel kurumlar</w:t>
      </w:r>
      <w:r w:rsidR="00832A84">
        <w:rPr>
          <w:rFonts w:ascii="Times New Roman" w:hAnsi="Times New Roman"/>
          <w:sz w:val="24"/>
          <w:szCs w:val="24"/>
        </w:rPr>
        <w:t>ın belli bölümü</w:t>
      </w:r>
      <w:r w:rsidRPr="00A65A88">
        <w:rPr>
          <w:rFonts w:ascii="Times New Roman" w:hAnsi="Times New Roman"/>
          <w:sz w:val="24"/>
          <w:szCs w:val="24"/>
        </w:rPr>
        <w:t xml:space="preserve"> halen IQ temelli ölçümlere bağlı kalarak yaratıcılık vb</w:t>
      </w:r>
      <w:r w:rsidR="009656DD">
        <w:rPr>
          <w:rFonts w:ascii="Times New Roman" w:hAnsi="Times New Roman"/>
          <w:sz w:val="24"/>
          <w:szCs w:val="24"/>
        </w:rPr>
        <w:t>.</w:t>
      </w:r>
      <w:r w:rsidRPr="00A65A88">
        <w:rPr>
          <w:rFonts w:ascii="Times New Roman" w:hAnsi="Times New Roman"/>
          <w:sz w:val="24"/>
          <w:szCs w:val="24"/>
        </w:rPr>
        <w:t xml:space="preserve"> gibi alanları dikkate almamaktadır. Bu anlamda çocuğunuz için geliştirilen UYCEP değerlendirme yaklaşımının Türkiye’de ilk olması bakımından özgünlüğe sahip olduğu düşünülmektedir. </w:t>
      </w:r>
    </w:p>
    <w:p w14:paraId="2E34B134" w14:textId="77777777"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Uzun yıllardan beri zekâ araştırmaları devam etse de halen zekânın kesin bir tanımı yapılamamıştır. Zekânın kesin tanımının yapılamamasına bağlı olarak üstün yeteneğin de kesin tanımı yapılamamıştır. Ne kadar kesin olmasa da en güçlü tanımlardan birisini </w:t>
      </w:r>
      <w:proofErr w:type="spellStart"/>
      <w:r w:rsidRPr="00A65A88">
        <w:rPr>
          <w:rFonts w:ascii="Times New Roman" w:hAnsi="Times New Roman"/>
          <w:sz w:val="24"/>
          <w:szCs w:val="24"/>
        </w:rPr>
        <w:t>Renzulli</w:t>
      </w:r>
      <w:proofErr w:type="spellEnd"/>
      <w:r w:rsidRPr="00A65A88">
        <w:rPr>
          <w:rFonts w:ascii="Times New Roman" w:hAnsi="Times New Roman"/>
          <w:sz w:val="24"/>
          <w:szCs w:val="24"/>
        </w:rPr>
        <w:t xml:space="preserve"> (1986) Üçlü Çember Modeli ile yapmıştır. </w:t>
      </w:r>
      <w:proofErr w:type="spellStart"/>
      <w:r w:rsidRPr="00A65A88">
        <w:rPr>
          <w:rFonts w:ascii="Times New Roman" w:hAnsi="Times New Roman"/>
          <w:sz w:val="24"/>
          <w:szCs w:val="24"/>
        </w:rPr>
        <w:t>Renzulli</w:t>
      </w:r>
      <w:proofErr w:type="spellEnd"/>
      <w:r w:rsidRPr="00A65A88">
        <w:rPr>
          <w:rFonts w:ascii="Times New Roman" w:hAnsi="Times New Roman"/>
          <w:sz w:val="24"/>
          <w:szCs w:val="24"/>
        </w:rPr>
        <w:t xml:space="preserve">, üstün yeteneği; birbiriyle etkileşen üç özellik kümesinden oluştuğunu düşünmektedir. Bunlar: genel ve özel yetenek düzeyleri, yaratıcılık, motivasyon kümeleridir. Genel yetenekler; sözcük akıcılığı, soyut düşünebilme, sözel ve sayısal muhakeme, hız gibi yetenekleri içerir. Özel yetenekler ise; resim, müzik, dans, tiyatro gibi, sanat, matematik, fen gibi teknik alanlardaki yeterliliklerdir. Yaratıcılık, yeni düşünceler oluşturmayı ve bunları yeni problemlerin çözümünde kullanmayı kapsar. Motivasyon ise; üstün iş, görev yüklenme yeteneğidir. </w:t>
      </w:r>
    </w:p>
    <w:p w14:paraId="6E7CD9FC" w14:textId="1829903B" w:rsidR="0091241E" w:rsidRPr="00A65A88" w:rsidRDefault="0091241E" w:rsidP="0091241E">
      <w:pPr>
        <w:spacing w:after="0" w:line="360" w:lineRule="auto"/>
        <w:ind w:firstLine="708"/>
        <w:jc w:val="both"/>
        <w:rPr>
          <w:rFonts w:ascii="Times New Roman" w:hAnsi="Times New Roman"/>
          <w:sz w:val="24"/>
          <w:szCs w:val="24"/>
        </w:rPr>
      </w:pPr>
      <w:r w:rsidRPr="00A65A88">
        <w:rPr>
          <w:rFonts w:ascii="Times New Roman" w:hAnsi="Times New Roman"/>
          <w:sz w:val="24"/>
          <w:szCs w:val="24"/>
        </w:rPr>
        <w:t>Bu genel tanım çerçevesinde alanında uzman değerlendirme ekibinin ilgili ölçümlerinden veriler elde edilmiştir. Genel ve özel performans alanları, yaratıcılık ve motivasyon gibi temel alanların ölçümleri yapılarak sonuçlar değerlendirilmiştir. Bu rapor, sonuç bilgilerini ve bu sonuçlara ilişkin yorumları içermektedir.</w:t>
      </w:r>
      <w:r w:rsidR="00832A84">
        <w:rPr>
          <w:rFonts w:ascii="Times New Roman" w:hAnsi="Times New Roman"/>
          <w:sz w:val="24"/>
          <w:szCs w:val="24"/>
        </w:rPr>
        <w:t xml:space="preserve"> Rapordan elde edilen veriler akademik araştırmalarda kullanılmaktadır ve sizlerin onamı ile gerçekleştirilmektedir. Çalışmaya akademik geliştirme ve iyileştirme destek programı kapsamında akademisyenler gönüllü olarak katkı sağlamaktadırlar. </w:t>
      </w:r>
      <w:r w:rsidR="00E24C57">
        <w:rPr>
          <w:rFonts w:ascii="Times New Roman" w:hAnsi="Times New Roman"/>
          <w:sz w:val="24"/>
          <w:szCs w:val="24"/>
        </w:rPr>
        <w:t xml:space="preserve">Elde edilen veriler değerlendirme modelinin güncel geçerlik güvenirlik ve norm çalışmalarının yapılmasında akademisyenler tarafından kullanılmaktadır. </w:t>
      </w:r>
    </w:p>
    <w:p w14:paraId="46C38B0A" w14:textId="77777777" w:rsidR="0091241E" w:rsidRDefault="0091241E" w:rsidP="0091241E">
      <w:pPr>
        <w:spacing w:after="0" w:line="360" w:lineRule="auto"/>
        <w:rPr>
          <w:rFonts w:ascii="Times New Roman" w:hAnsi="Times New Roman"/>
          <w:sz w:val="24"/>
          <w:szCs w:val="24"/>
        </w:rPr>
      </w:pPr>
    </w:p>
    <w:p w14:paraId="56B9C716" w14:textId="77777777" w:rsidR="0091241E" w:rsidRPr="00A65A88" w:rsidRDefault="0091241E" w:rsidP="0091241E">
      <w:pPr>
        <w:spacing w:after="0" w:line="360" w:lineRule="auto"/>
        <w:ind w:firstLine="708"/>
        <w:jc w:val="center"/>
        <w:rPr>
          <w:rFonts w:ascii="Times New Roman" w:hAnsi="Times New Roman"/>
          <w:b/>
          <w:sz w:val="24"/>
          <w:szCs w:val="24"/>
        </w:rPr>
      </w:pPr>
      <w:r w:rsidRPr="00A65A88">
        <w:rPr>
          <w:rFonts w:ascii="Times New Roman" w:hAnsi="Times New Roman"/>
          <w:b/>
          <w:sz w:val="24"/>
          <w:szCs w:val="24"/>
        </w:rPr>
        <w:t>Genel Yetenek Alanı</w:t>
      </w:r>
    </w:p>
    <w:p w14:paraId="301789A2" w14:textId="77777777" w:rsidR="0091241E" w:rsidRPr="00A65A88" w:rsidRDefault="0091241E" w:rsidP="0091241E">
      <w:pPr>
        <w:spacing w:after="0" w:line="360" w:lineRule="auto"/>
        <w:ind w:firstLine="708"/>
        <w:jc w:val="center"/>
        <w:rPr>
          <w:rFonts w:ascii="Times New Roman" w:hAnsi="Times New Roman"/>
          <w:sz w:val="24"/>
          <w:szCs w:val="24"/>
        </w:rPr>
      </w:pPr>
    </w:p>
    <w:p w14:paraId="323FD4DE" w14:textId="55654DBA" w:rsidR="0091241E" w:rsidRDefault="0091241E" w:rsidP="00A64122">
      <w:pPr>
        <w:spacing w:after="0" w:line="360" w:lineRule="auto"/>
        <w:ind w:firstLine="708"/>
        <w:jc w:val="both"/>
        <w:rPr>
          <w:rFonts w:ascii="Times New Roman" w:hAnsi="Times New Roman"/>
          <w:sz w:val="24"/>
          <w:szCs w:val="24"/>
        </w:rPr>
      </w:pPr>
      <w:r w:rsidRPr="00A65A88">
        <w:rPr>
          <w:rFonts w:ascii="Times New Roman" w:hAnsi="Times New Roman"/>
          <w:sz w:val="24"/>
          <w:szCs w:val="24"/>
        </w:rPr>
        <w:t xml:space="preserve">Genel ve özel yetenek alanı tespiti için </w:t>
      </w:r>
      <w:proofErr w:type="spellStart"/>
      <w:r w:rsidRPr="00A65A88">
        <w:rPr>
          <w:rFonts w:ascii="Times New Roman" w:hAnsi="Times New Roman"/>
          <w:i/>
          <w:sz w:val="24"/>
          <w:szCs w:val="24"/>
        </w:rPr>
        <w:t>Raven</w:t>
      </w:r>
      <w:proofErr w:type="spellEnd"/>
      <w:r w:rsidRPr="00A65A88">
        <w:rPr>
          <w:rFonts w:ascii="Times New Roman" w:hAnsi="Times New Roman"/>
          <w:i/>
          <w:sz w:val="24"/>
          <w:szCs w:val="24"/>
        </w:rPr>
        <w:t xml:space="preserve"> SPM Plus</w:t>
      </w:r>
      <w:r w:rsidRPr="00A65A88">
        <w:rPr>
          <w:rFonts w:ascii="Times New Roman" w:hAnsi="Times New Roman"/>
          <w:sz w:val="24"/>
          <w:szCs w:val="24"/>
        </w:rPr>
        <w:t xml:space="preserve"> Testleri uygulanmıştır.</w:t>
      </w:r>
      <w:r w:rsidR="00A64122">
        <w:rPr>
          <w:rFonts w:ascii="Times New Roman" w:hAnsi="Times New Roman"/>
          <w:sz w:val="24"/>
          <w:szCs w:val="24"/>
        </w:rPr>
        <w:t xml:space="preserve"> </w:t>
      </w:r>
      <w:r w:rsidRPr="00A65A88">
        <w:rPr>
          <w:rFonts w:ascii="Times New Roman" w:hAnsi="Times New Roman"/>
          <w:sz w:val="24"/>
          <w:szCs w:val="24"/>
        </w:rPr>
        <w:t xml:space="preserve">Bu testte bireyin üstün sayılabilmesi için ait olduğu yaş grubunda üst %5’lik dilime girmesi beklenmektedir. 5 setten oluşan testte diyagram şeklindeki </w:t>
      </w:r>
      <w:proofErr w:type="spellStart"/>
      <w:r w:rsidRPr="00A65A88">
        <w:rPr>
          <w:rFonts w:ascii="Times New Roman" w:hAnsi="Times New Roman"/>
          <w:sz w:val="24"/>
          <w:szCs w:val="24"/>
        </w:rPr>
        <w:t>puzzle’lar</w:t>
      </w:r>
      <w:proofErr w:type="spellEnd"/>
      <w:r w:rsidRPr="00A65A88">
        <w:rPr>
          <w:rFonts w:ascii="Times New Roman" w:hAnsi="Times New Roman"/>
          <w:sz w:val="24"/>
          <w:szCs w:val="24"/>
        </w:rPr>
        <w:t xml:space="preserve"> ya da serilerden biri boş bırakılıp, testi alan kişinin test serisindeki iki boyutlu değişimi fark etmesi beklenmiştir. Verilen seçeneklerden serilerdeki ya da </w:t>
      </w:r>
      <w:proofErr w:type="spellStart"/>
      <w:r w:rsidRPr="00A65A88">
        <w:rPr>
          <w:rFonts w:ascii="Times New Roman" w:hAnsi="Times New Roman"/>
          <w:sz w:val="24"/>
          <w:szCs w:val="24"/>
        </w:rPr>
        <w:t>puzzle’lardaki</w:t>
      </w:r>
      <w:proofErr w:type="spellEnd"/>
      <w:r w:rsidRPr="00A65A88">
        <w:rPr>
          <w:rFonts w:ascii="Times New Roman" w:hAnsi="Times New Roman"/>
          <w:sz w:val="24"/>
          <w:szCs w:val="24"/>
        </w:rPr>
        <w:t xml:space="preserve"> boş bırakılmış olan kısma en uygun olanını bulması beklenmektedir. </w:t>
      </w:r>
      <w:proofErr w:type="spellStart"/>
      <w:r w:rsidRPr="00A65A88">
        <w:rPr>
          <w:rFonts w:ascii="Times New Roman" w:hAnsi="Times New Roman"/>
          <w:sz w:val="24"/>
          <w:szCs w:val="24"/>
        </w:rPr>
        <w:t>Raven’ın</w:t>
      </w:r>
      <w:proofErr w:type="spellEnd"/>
      <w:r w:rsidRPr="00A65A88">
        <w:rPr>
          <w:rFonts w:ascii="Times New Roman" w:hAnsi="Times New Roman"/>
          <w:sz w:val="24"/>
          <w:szCs w:val="24"/>
        </w:rPr>
        <w:t xml:space="preserve"> matrisleri; hesaplama, boyut değişikliklerini tanıma, hareket, form (yapı ya da şekil) değişiklikleri, yönlendirme değişiklikleri, tekrar eden, örtüşen, ya da gölgelendirilen örüntülerin kombinasyonları, örüntüye bir parçanın eklenmesi ya da çıkarılması gibi problemleri içerir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ve Court, 2004).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SPM, her birinde 12’şer problem olmak üzere, </w:t>
      </w:r>
      <w:proofErr w:type="gramStart"/>
      <w:r w:rsidRPr="00A65A88">
        <w:rPr>
          <w:rFonts w:ascii="Times New Roman" w:hAnsi="Times New Roman"/>
          <w:sz w:val="24"/>
          <w:szCs w:val="24"/>
        </w:rPr>
        <w:t>A,B</w:t>
      </w:r>
      <w:proofErr w:type="gramEnd"/>
      <w:r w:rsidRPr="00A65A88">
        <w:rPr>
          <w:rFonts w:ascii="Times New Roman" w:hAnsi="Times New Roman"/>
          <w:sz w:val="24"/>
          <w:szCs w:val="24"/>
        </w:rPr>
        <w:t>,C, D ve E takımlarına ayrılmış, toplamda 60 problemden oluşmaktadır. Her sette 12 problem sorulmakta, toplam 60 maddeden oluşmaktadır. Her setteki ilk problem mümkün oldukça açık ve net olarak verilmiş, ilerledikçe soruların zorluk derecesi de arttırılmıştır. Maddelerin zorluk derecesi çalışma metodundaki standart eğitimi de sağlamaktadır</w:t>
      </w:r>
      <w:r w:rsidR="00A64122">
        <w:rPr>
          <w:rFonts w:ascii="Times New Roman" w:hAnsi="Times New Roman"/>
          <w:sz w:val="24"/>
          <w:szCs w:val="24"/>
        </w:rPr>
        <w:t>.</w:t>
      </w:r>
      <w:r w:rsidR="00C859C3" w:rsidRPr="00C859C3">
        <w:rPr>
          <w:rFonts w:ascii="Times New Roman" w:hAnsi="Times New Roman"/>
          <w:b/>
          <w:i/>
          <w:sz w:val="24"/>
          <w:szCs w:val="24"/>
        </w:rPr>
        <w:t xml:space="preserve"> </w:t>
      </w:r>
      <w:r w:rsidR="00A64122" w:rsidRPr="00A64122">
        <w:rPr>
          <w:rFonts w:ascii="Times New Roman" w:hAnsi="Times New Roman"/>
          <w:b/>
          <w:sz w:val="24"/>
          <w:szCs w:val="24"/>
        </w:rPr>
        <w:t>Alperen Nazım</w:t>
      </w:r>
      <w:r w:rsidR="00A64122">
        <w:rPr>
          <w:rFonts w:ascii="Times New Roman" w:hAnsi="Times New Roman"/>
          <w:bCs/>
          <w:sz w:val="24"/>
          <w:szCs w:val="24"/>
        </w:rPr>
        <w:t xml:space="preserve"> </w:t>
      </w:r>
      <w:proofErr w:type="spellStart"/>
      <w:r w:rsidRPr="00A65A88">
        <w:rPr>
          <w:rFonts w:ascii="Times New Roman" w:hAnsi="Times New Roman"/>
          <w:sz w:val="24"/>
          <w:szCs w:val="24"/>
        </w:rPr>
        <w:t>Raven</w:t>
      </w:r>
      <w:proofErr w:type="spellEnd"/>
      <w:r w:rsidRPr="00A65A88">
        <w:rPr>
          <w:rFonts w:ascii="Times New Roman" w:hAnsi="Times New Roman"/>
          <w:sz w:val="24"/>
          <w:szCs w:val="24"/>
        </w:rPr>
        <w:t xml:space="preserve"> İlerleyen Matrisler Plus Versiyon Testi sonuçları kendi yaş grubunda üst %</w:t>
      </w:r>
      <w:r w:rsidR="00A64122">
        <w:rPr>
          <w:rFonts w:ascii="Times New Roman" w:hAnsi="Times New Roman"/>
          <w:sz w:val="24"/>
          <w:szCs w:val="24"/>
        </w:rPr>
        <w:t>1</w:t>
      </w:r>
      <w:r w:rsidRPr="00A65A88">
        <w:rPr>
          <w:rFonts w:ascii="Times New Roman" w:hAnsi="Times New Roman"/>
          <w:sz w:val="24"/>
          <w:szCs w:val="24"/>
        </w:rPr>
        <w:t xml:space="preserve">5 </w:t>
      </w:r>
      <w:proofErr w:type="spellStart"/>
      <w:r w:rsidRPr="00A65A88">
        <w:rPr>
          <w:rFonts w:ascii="Times New Roman" w:hAnsi="Times New Roman"/>
          <w:sz w:val="24"/>
          <w:szCs w:val="24"/>
        </w:rPr>
        <w:t>lik</w:t>
      </w:r>
      <w:proofErr w:type="spellEnd"/>
      <w:r w:rsidRPr="00A65A88">
        <w:rPr>
          <w:rFonts w:ascii="Times New Roman" w:hAnsi="Times New Roman"/>
          <w:sz w:val="24"/>
          <w:szCs w:val="24"/>
        </w:rPr>
        <w:t xml:space="preserve"> dilime girdiğini göstermektedir. Bu sonuç, </w:t>
      </w:r>
      <w:r w:rsidR="00A64122">
        <w:rPr>
          <w:rFonts w:ascii="Times New Roman" w:hAnsi="Times New Roman"/>
          <w:bCs/>
          <w:sz w:val="24"/>
          <w:szCs w:val="24"/>
        </w:rPr>
        <w:t>Alperen Nazım</w:t>
      </w:r>
      <w:r w:rsidR="00A64122">
        <w:rPr>
          <w:rFonts w:ascii="Times New Roman" w:hAnsi="Times New Roman"/>
          <w:bCs/>
          <w:sz w:val="24"/>
          <w:szCs w:val="24"/>
        </w:rPr>
        <w:t xml:space="preserve">’ın </w:t>
      </w:r>
      <w:r w:rsidR="00A64122">
        <w:rPr>
          <w:rFonts w:ascii="Times New Roman" w:hAnsi="Times New Roman"/>
          <w:i/>
          <w:sz w:val="24"/>
          <w:szCs w:val="24"/>
        </w:rPr>
        <w:t>parlak zihin</w:t>
      </w:r>
      <w:r w:rsidRPr="00A65A88">
        <w:rPr>
          <w:rFonts w:ascii="Times New Roman" w:hAnsi="Times New Roman"/>
          <w:sz w:val="24"/>
          <w:szCs w:val="24"/>
        </w:rPr>
        <w:t xml:space="preserve"> performans</w:t>
      </w:r>
      <w:r w:rsidR="00A64122">
        <w:rPr>
          <w:rFonts w:ascii="Times New Roman" w:hAnsi="Times New Roman"/>
          <w:sz w:val="24"/>
          <w:szCs w:val="24"/>
        </w:rPr>
        <w:t>ı</w:t>
      </w:r>
      <w:r w:rsidRPr="00A65A88">
        <w:rPr>
          <w:rFonts w:ascii="Times New Roman" w:hAnsi="Times New Roman"/>
          <w:sz w:val="24"/>
          <w:szCs w:val="24"/>
        </w:rPr>
        <w:t xml:space="preserve"> göstermesi için yeterli kabul edilmektedir. </w:t>
      </w:r>
    </w:p>
    <w:p w14:paraId="6519DEE3" w14:textId="6F11F289" w:rsidR="0091241E" w:rsidRPr="00A64122" w:rsidRDefault="00A64122" w:rsidP="00A64122">
      <w:pPr>
        <w:spacing w:after="0" w:line="360" w:lineRule="auto"/>
        <w:ind w:firstLine="708"/>
        <w:jc w:val="both"/>
      </w:pPr>
      <w:r>
        <w:rPr>
          <w:rFonts w:ascii="Times New Roman" w:hAnsi="Times New Roman"/>
          <w:sz w:val="24"/>
          <w:szCs w:val="24"/>
        </w:rPr>
        <w:t xml:space="preserve">Bununla birlikte yaratıcılık alanı için TTCT </w:t>
      </w:r>
      <w:proofErr w:type="spellStart"/>
      <w:r>
        <w:rPr>
          <w:rFonts w:ascii="Times New Roman" w:hAnsi="Times New Roman"/>
          <w:sz w:val="24"/>
          <w:szCs w:val="24"/>
        </w:rPr>
        <w:t>Verbal</w:t>
      </w:r>
      <w:proofErr w:type="spellEnd"/>
      <w:r>
        <w:rPr>
          <w:rFonts w:ascii="Times New Roman" w:hAnsi="Times New Roman"/>
          <w:sz w:val="24"/>
          <w:szCs w:val="24"/>
        </w:rPr>
        <w:t xml:space="preserve"> ve motivasyon alanı için de MCL araçlarından elde edilen verilerle fikir sahibi olunmuştur.</w:t>
      </w:r>
      <w:r>
        <w:t xml:space="preserve"> </w:t>
      </w:r>
      <w:r w:rsidR="0091241E" w:rsidRPr="00A65A88">
        <w:rPr>
          <w:rFonts w:ascii="Times New Roman" w:hAnsi="Times New Roman"/>
          <w:sz w:val="24"/>
          <w:szCs w:val="24"/>
        </w:rPr>
        <w:t xml:space="preserve">Yapılan tüm formal ve </w:t>
      </w:r>
      <w:proofErr w:type="spellStart"/>
      <w:r w:rsidR="0091241E" w:rsidRPr="00A65A88">
        <w:rPr>
          <w:rFonts w:ascii="Times New Roman" w:hAnsi="Times New Roman"/>
          <w:sz w:val="24"/>
          <w:szCs w:val="24"/>
        </w:rPr>
        <w:t>informal</w:t>
      </w:r>
      <w:proofErr w:type="spellEnd"/>
      <w:r w:rsidR="0091241E" w:rsidRPr="00A65A88">
        <w:rPr>
          <w:rFonts w:ascii="Times New Roman" w:hAnsi="Times New Roman"/>
          <w:sz w:val="24"/>
          <w:szCs w:val="24"/>
        </w:rPr>
        <w:t xml:space="preserve"> değerlendirmeler sonucunda </w:t>
      </w:r>
      <w:r w:rsidRPr="00A64122">
        <w:rPr>
          <w:rFonts w:ascii="Times New Roman" w:hAnsi="Times New Roman"/>
          <w:b/>
          <w:sz w:val="24"/>
          <w:szCs w:val="24"/>
        </w:rPr>
        <w:t>Alperen Nazım</w:t>
      </w:r>
      <w:r>
        <w:rPr>
          <w:rFonts w:ascii="Times New Roman" w:hAnsi="Times New Roman"/>
          <w:b/>
          <w:sz w:val="24"/>
          <w:szCs w:val="24"/>
        </w:rPr>
        <w:t>’ın</w:t>
      </w:r>
      <w:r>
        <w:rPr>
          <w:rFonts w:ascii="Times New Roman" w:hAnsi="Times New Roman"/>
          <w:bCs/>
          <w:sz w:val="24"/>
          <w:szCs w:val="24"/>
        </w:rPr>
        <w:t xml:space="preserve"> </w:t>
      </w:r>
      <w:r w:rsidR="0091241E" w:rsidRPr="00A65A88">
        <w:rPr>
          <w:rFonts w:ascii="Times New Roman" w:hAnsi="Times New Roman"/>
          <w:sz w:val="24"/>
          <w:szCs w:val="24"/>
        </w:rPr>
        <w:t xml:space="preserve">zihinsel yetenek alanının </w:t>
      </w:r>
      <w:r>
        <w:rPr>
          <w:rFonts w:ascii="Times New Roman" w:hAnsi="Times New Roman"/>
          <w:i/>
          <w:sz w:val="24"/>
          <w:szCs w:val="24"/>
        </w:rPr>
        <w:t>parlak</w:t>
      </w:r>
      <w:r w:rsidR="0091241E" w:rsidRPr="00A65A88">
        <w:rPr>
          <w:rFonts w:ascii="Times New Roman" w:hAnsi="Times New Roman"/>
          <w:i/>
          <w:sz w:val="24"/>
          <w:szCs w:val="24"/>
        </w:rPr>
        <w:t xml:space="preserve"> zihin düzeyinde</w:t>
      </w:r>
      <w:r w:rsidR="0091241E" w:rsidRPr="00A65A88">
        <w:rPr>
          <w:rFonts w:ascii="Times New Roman" w:hAnsi="Times New Roman"/>
          <w:sz w:val="24"/>
          <w:szCs w:val="24"/>
        </w:rPr>
        <w:t xml:space="preserve"> bir performans gösterdiği, yaratıcılık ve motivasyon becerinin zihinsel performansına eşdeğer bir indekste yer </w:t>
      </w:r>
      <w:r w:rsidR="00660612">
        <w:rPr>
          <w:rFonts w:ascii="Times New Roman" w:hAnsi="Times New Roman"/>
          <w:i/>
          <w:iCs/>
          <w:sz w:val="24"/>
          <w:szCs w:val="24"/>
        </w:rPr>
        <w:t>al</w:t>
      </w:r>
      <w:r>
        <w:rPr>
          <w:rFonts w:ascii="Times New Roman" w:hAnsi="Times New Roman"/>
          <w:i/>
          <w:iCs/>
          <w:sz w:val="24"/>
          <w:szCs w:val="24"/>
        </w:rPr>
        <w:t>dı</w:t>
      </w:r>
      <w:r w:rsidR="00660612">
        <w:rPr>
          <w:rFonts w:ascii="Times New Roman" w:hAnsi="Times New Roman"/>
          <w:i/>
          <w:iCs/>
          <w:sz w:val="24"/>
          <w:szCs w:val="24"/>
        </w:rPr>
        <w:t>ğı</w:t>
      </w:r>
      <w:r w:rsidR="0091241E" w:rsidRPr="00A65A88">
        <w:rPr>
          <w:rFonts w:ascii="Times New Roman" w:hAnsi="Times New Roman"/>
          <w:sz w:val="24"/>
          <w:szCs w:val="24"/>
        </w:rPr>
        <w:t xml:space="preserve"> görülmüştür. Bu anlamda ağırlıklı ortalama sonuçları </w:t>
      </w:r>
      <w:r w:rsidR="00660612">
        <w:rPr>
          <w:rFonts w:ascii="Times New Roman" w:hAnsi="Times New Roman"/>
          <w:i/>
          <w:sz w:val="24"/>
          <w:szCs w:val="24"/>
        </w:rPr>
        <w:t>parlak</w:t>
      </w:r>
      <w:r w:rsidR="0091241E" w:rsidRPr="00A65A88">
        <w:rPr>
          <w:rFonts w:ascii="Times New Roman" w:hAnsi="Times New Roman"/>
          <w:i/>
          <w:sz w:val="24"/>
          <w:szCs w:val="24"/>
        </w:rPr>
        <w:t xml:space="preserve"> zihin </w:t>
      </w:r>
      <w:r w:rsidR="0091241E" w:rsidRPr="00A65A88">
        <w:rPr>
          <w:rFonts w:ascii="Times New Roman" w:hAnsi="Times New Roman"/>
          <w:sz w:val="24"/>
          <w:szCs w:val="24"/>
        </w:rPr>
        <w:t xml:space="preserve">düzeyinde çıkmış, </w:t>
      </w:r>
      <w:r w:rsidR="00660612">
        <w:rPr>
          <w:rFonts w:ascii="Times New Roman" w:hAnsi="Times New Roman"/>
          <w:i/>
          <w:iCs/>
          <w:sz w:val="24"/>
          <w:szCs w:val="24"/>
        </w:rPr>
        <w:t>parlak</w:t>
      </w:r>
      <w:r w:rsidR="0091241E" w:rsidRPr="00A65A88">
        <w:rPr>
          <w:rFonts w:ascii="Times New Roman" w:hAnsi="Times New Roman"/>
          <w:sz w:val="24"/>
          <w:szCs w:val="24"/>
        </w:rPr>
        <w:t xml:space="preserve"> bireyi tanımlayabilmek için gerekli ve yeterli şartların sağlanabildiği görülmüştür.    </w:t>
      </w:r>
      <w:r w:rsidR="00660612">
        <w:rPr>
          <w:rFonts w:ascii="Times New Roman" w:hAnsi="Times New Roman"/>
          <w:sz w:val="24"/>
          <w:szCs w:val="24"/>
        </w:rPr>
        <w:t xml:space="preserve"> </w:t>
      </w:r>
    </w:p>
    <w:p w14:paraId="7D20F632" w14:textId="77777777" w:rsidR="00841E17" w:rsidRDefault="00841E17" w:rsidP="00825DF0">
      <w:pPr>
        <w:spacing w:after="0" w:line="360" w:lineRule="auto"/>
        <w:ind w:firstLine="708"/>
        <w:jc w:val="center"/>
        <w:rPr>
          <w:rFonts w:ascii="Times New Roman" w:hAnsi="Times New Roman"/>
          <w:sz w:val="24"/>
          <w:szCs w:val="24"/>
        </w:rPr>
      </w:pPr>
    </w:p>
    <w:p w14:paraId="46728A92" w14:textId="04599E77" w:rsidR="00825DF0" w:rsidRPr="00825DF0" w:rsidRDefault="00825DF0" w:rsidP="00825DF0">
      <w:pPr>
        <w:spacing w:after="0" w:line="360" w:lineRule="auto"/>
        <w:ind w:firstLine="708"/>
        <w:jc w:val="center"/>
        <w:rPr>
          <w:rFonts w:ascii="Times New Roman" w:hAnsi="Times New Roman"/>
          <w:b/>
          <w:bCs/>
          <w:sz w:val="24"/>
          <w:szCs w:val="24"/>
        </w:rPr>
      </w:pPr>
      <w:r w:rsidRPr="00825DF0">
        <w:rPr>
          <w:rFonts w:ascii="Times New Roman" w:hAnsi="Times New Roman"/>
          <w:b/>
          <w:bCs/>
          <w:sz w:val="24"/>
          <w:szCs w:val="24"/>
        </w:rPr>
        <w:t>Öneriler</w:t>
      </w:r>
    </w:p>
    <w:p w14:paraId="7E9978AF" w14:textId="7C92463B" w:rsidR="00825DF0" w:rsidRDefault="00825DF0" w:rsidP="00825DF0">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*Genel zihinsel performansı ve yetenek alanlarının bütüncül bir yapısı gözlenmektedir.</w:t>
      </w:r>
      <w:r w:rsidR="000B1EC9">
        <w:rPr>
          <w:rFonts w:ascii="Times New Roman" w:hAnsi="Times New Roman"/>
          <w:b w:val="0"/>
        </w:rPr>
        <w:t xml:space="preserve"> </w:t>
      </w:r>
      <w:r w:rsidR="00841E17">
        <w:rPr>
          <w:rFonts w:ascii="Times New Roman" w:hAnsi="Times New Roman"/>
          <w:b w:val="0"/>
        </w:rPr>
        <w:t xml:space="preserve">Genel zihinsel bölümünün </w:t>
      </w:r>
      <w:r w:rsidR="004D1832">
        <w:rPr>
          <w:rFonts w:ascii="Times New Roman" w:hAnsi="Times New Roman"/>
          <w:b w:val="0"/>
        </w:rPr>
        <w:t>parlak</w:t>
      </w:r>
      <w:r w:rsidR="00841E17">
        <w:rPr>
          <w:rFonts w:ascii="Times New Roman" w:hAnsi="Times New Roman"/>
          <w:b w:val="0"/>
        </w:rPr>
        <w:t xml:space="preserve"> zihin düzeyinde olması genel olarak akademik </w:t>
      </w:r>
      <w:r w:rsidR="0063579F">
        <w:rPr>
          <w:rFonts w:ascii="Times New Roman" w:hAnsi="Times New Roman"/>
          <w:b w:val="0"/>
        </w:rPr>
        <w:t>vd.</w:t>
      </w:r>
      <w:r w:rsidR="00841E17">
        <w:rPr>
          <w:rFonts w:ascii="Times New Roman" w:hAnsi="Times New Roman"/>
          <w:b w:val="0"/>
        </w:rPr>
        <w:t xml:space="preserve"> alanlarda iyi performans gösterebilmesi açısından fikir vermektedir. </w:t>
      </w:r>
      <w:r w:rsidR="005334A9">
        <w:rPr>
          <w:rFonts w:ascii="Times New Roman" w:hAnsi="Times New Roman"/>
          <w:b w:val="0"/>
        </w:rPr>
        <w:t xml:space="preserve">Parlak zihin düzeyindeki bireylerin akademik olarak hayatlarının genelinde başarılı olmaları beklenmektedir. </w:t>
      </w:r>
    </w:p>
    <w:p w14:paraId="10B55AA6" w14:textId="35A23A1B" w:rsidR="00AE39EF" w:rsidRPr="00A65A88" w:rsidRDefault="00AE39EF" w:rsidP="00AE39EF">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 xml:space="preserve">*Özellikle zihinsel kapasitesi yüksek olan çocuklar rutin eğitim ortamları ve müfredattan sıkılacağı için okula karşı motivasyonunu olumlu olarak korumakta yarar </w:t>
      </w:r>
      <w:r w:rsidRPr="00A65A88">
        <w:rPr>
          <w:rFonts w:ascii="Times New Roman" w:hAnsi="Times New Roman"/>
          <w:b w:val="0"/>
        </w:rPr>
        <w:lastRenderedPageBreak/>
        <w:t xml:space="preserve">görülmektedir. </w:t>
      </w:r>
    </w:p>
    <w:p w14:paraId="414A7192" w14:textId="77777777" w:rsidR="009D07AE" w:rsidRPr="00A65A88" w:rsidRDefault="009D07AE" w:rsidP="009D07AE">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*Zihinsel işlem becerisi yaşına göre oldukça iyi olduğu için hıza dayalı çalışmalardan yararlanılmalıdır. Zamana dayalı problem çözme aktiviteler ilk olarak akla gelen çalışmalardır. Bununla birlikte yıldırım satranç turnuvası gibi hızlı düşünme becerilerini geliştirici çalışmalara okul dışında yer verilmelidir. </w:t>
      </w:r>
    </w:p>
    <w:p w14:paraId="74831604" w14:textId="76F57CA4"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w:t>
      </w:r>
      <w:r w:rsidR="009D07AE">
        <w:rPr>
          <w:rFonts w:ascii="Times New Roman" w:hAnsi="Times New Roman"/>
          <w:b w:val="0"/>
          <w:sz w:val="24"/>
          <w:szCs w:val="24"/>
        </w:rPr>
        <w:t>Çalışma süresince odaklanma ve bir çalışmayı sürdürme konusunda</w:t>
      </w:r>
      <w:r w:rsidR="005334A9">
        <w:rPr>
          <w:rFonts w:ascii="Times New Roman" w:hAnsi="Times New Roman"/>
          <w:b w:val="0"/>
          <w:sz w:val="24"/>
          <w:szCs w:val="24"/>
        </w:rPr>
        <w:t xml:space="preserve"> sebat göstermektedir</w:t>
      </w:r>
      <w:r w:rsidR="009D07AE">
        <w:rPr>
          <w:rFonts w:ascii="Times New Roman" w:hAnsi="Times New Roman"/>
          <w:b w:val="0"/>
          <w:sz w:val="24"/>
          <w:szCs w:val="24"/>
        </w:rPr>
        <w:t xml:space="preserve">. Bu anlamda odaklanma ve sürdürülebilir çalışmaların devamlılığı için etkinlik temelli çalışmalar yapılmalıdır. </w:t>
      </w:r>
    </w:p>
    <w:p w14:paraId="1E9B0981" w14:textId="77777777" w:rsidR="00825DF0" w:rsidRPr="00A65A88" w:rsidRDefault="00825DF0" w:rsidP="00825DF0">
      <w:pPr>
        <w:spacing w:after="0" w:line="360" w:lineRule="auto"/>
        <w:jc w:val="both"/>
        <w:rPr>
          <w:rFonts w:ascii="Times New Roman" w:hAnsi="Times New Roman"/>
          <w:sz w:val="24"/>
          <w:szCs w:val="24"/>
        </w:rPr>
      </w:pPr>
    </w:p>
    <w:p w14:paraId="3CC85AC0" w14:textId="1A155CA2" w:rsidR="00825DF0" w:rsidRPr="00A65A88" w:rsidRDefault="00FB7C5D"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4122">
        <w:rPr>
          <w:rFonts w:ascii="Times New Roman" w:hAnsi="Times New Roman"/>
          <w:b w:val="0"/>
          <w:sz w:val="24"/>
          <w:szCs w:val="24"/>
        </w:rPr>
        <w:t>Alperen Nazım</w:t>
      </w:r>
      <w:r>
        <w:rPr>
          <w:rFonts w:ascii="Times New Roman" w:hAnsi="Times New Roman"/>
          <w:sz w:val="24"/>
          <w:szCs w:val="24"/>
        </w:rPr>
        <w:t xml:space="preserve"> </w:t>
      </w:r>
      <w:r w:rsidR="00825DF0" w:rsidRPr="00A65A88">
        <w:rPr>
          <w:rFonts w:ascii="Times New Roman" w:hAnsi="Times New Roman"/>
          <w:b w:val="0"/>
          <w:sz w:val="24"/>
          <w:szCs w:val="24"/>
        </w:rPr>
        <w:t xml:space="preserve">başta olmak üzere </w:t>
      </w:r>
      <w:r w:rsidR="00825DF0" w:rsidRPr="00A65A88">
        <w:rPr>
          <w:rFonts w:ascii="Times New Roman" w:hAnsi="Times New Roman"/>
          <w:b w:val="0"/>
          <w:i/>
          <w:iCs/>
          <w:sz w:val="24"/>
          <w:szCs w:val="24"/>
        </w:rPr>
        <w:t>yetenekli</w:t>
      </w:r>
      <w:r w:rsidR="00825DF0" w:rsidRPr="00A65A88">
        <w:rPr>
          <w:rFonts w:ascii="Times New Roman" w:hAnsi="Times New Roman"/>
          <w:b w:val="0"/>
          <w:sz w:val="24"/>
          <w:szCs w:val="24"/>
        </w:rPr>
        <w:t xml:space="preserve"> olduğu düşünülen çocukların geneli için öneriler ise;</w:t>
      </w:r>
    </w:p>
    <w:p w14:paraId="6D4E5D20"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*Derinlemesine bilgi edinebilmesi için gerekli eğitim ortamları ve bunların donanımı sağlanmalıdır. Zihinsel olarak normal akranlarından yüksek performans gösteren çocuklar bir konu hakkında çok soru sorarak derinlemesine bilgi edinmek isteyebilir. Sorularına sabır ile tüm ayrıntıları ile cevap verilmelidir. Merakını sabırla karşılamalı ve duyarlılık gösterilmelidir.</w:t>
      </w:r>
    </w:p>
    <w:p w14:paraId="72578B9C" w14:textId="77777777" w:rsidR="00825DF0" w:rsidRPr="00A65A88" w:rsidRDefault="00825DF0" w:rsidP="00825DF0">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 xml:space="preserve">*Uygulanacak çalışmaların içeriklerinde başta eleştirel ve yaratıcı düşünce becerilerini geliştirici olmak üzere, onun merakını uyandıracak ilginç konuların seçilmesine özen gösterilmelidir. Şimdiye kadar okulda, çevresinde duymadığı olay ya da durumlar onunla tartışılmalıdır. </w:t>
      </w:r>
    </w:p>
    <w:p w14:paraId="2393CA99" w14:textId="77777777" w:rsidR="00825DF0" w:rsidRPr="00A65A88" w:rsidRDefault="00825DF0" w:rsidP="00825DF0">
      <w:pPr>
        <w:pStyle w:val="FATMADUZEY2"/>
        <w:numPr>
          <w:ilvl w:val="0"/>
          <w:numId w:val="0"/>
        </w:numPr>
        <w:spacing w:before="0" w:after="0" w:line="360" w:lineRule="auto"/>
        <w:ind w:firstLine="709"/>
        <w:rPr>
          <w:rFonts w:ascii="Times New Roman" w:hAnsi="Times New Roman"/>
          <w:b w:val="0"/>
        </w:rPr>
      </w:pPr>
      <w:r w:rsidRPr="00A65A88">
        <w:rPr>
          <w:rFonts w:ascii="Times New Roman" w:hAnsi="Times New Roman"/>
          <w:b w:val="0"/>
        </w:rPr>
        <w:t>*Hazırlanacak çalışmalarda eleştirel ve yaratıcılık becerilerini geliştirici içeriklere sahip etkinliklere yer verilmelidir. Etkinliklerde onun seviyesinin üzerinde zorlayıcı sorular bulunmasına, çeşitli grup çalışmalarına katılmasına, bir konu hakkında kendisini ifade edebilmesine, vereceği cevaplarda detay ve ayrıntıya yer verilmelidir.</w:t>
      </w:r>
    </w:p>
    <w:p w14:paraId="77D00AD9"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*Bireysel ihtiyaçlarının karşılanabilmesi için ona sunulacak etkinlikler konusunda donanımlı öğretmenlerden yardım alınmalıdır. Özellikle sosyal, duygusal başta olmak üzere bilişsel becerilerin nasıl geliştirilebileceği konusunda formasyona sahip öğretmenler ile iş birliği içinde olunmalıdır. Öğretmenlerin aynı zamanda çocuğun tüm özelliklerini bilerek özel eğitim ihtiyaçlarını karşılayabilecek sorumluluk ve isteğe sahip olmasına dikkat edilmelidir. </w:t>
      </w:r>
    </w:p>
    <w:p w14:paraId="033D1AAD"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*Eğitim sürecinde ailenin rolü de çok büyüktür. Aileler, okul ve okul dışı faaliyetlerde öğrencilerin farklı alanlardaki becerilerini geliştirici aktivitelere katılmaları konusunda yön gösterici olmalıdırlar. Bu anlamda ailelerin de kendilerini geliştirmesi gerekmektedir. Aile eğitim programları ve güncel aile hizmetlerini takip ederek kişisel gelişim güncel olarak sağlanmalıdır. </w:t>
      </w:r>
    </w:p>
    <w:p w14:paraId="5A350B6E"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*Herhangi bir sorunun üstesinden gelememe durumunda kendilerinde başarısızlık </w:t>
      </w:r>
      <w:proofErr w:type="spellStart"/>
      <w:r w:rsidRPr="00A65A88">
        <w:rPr>
          <w:rFonts w:ascii="Times New Roman" w:hAnsi="Times New Roman"/>
          <w:b w:val="0"/>
          <w:sz w:val="24"/>
          <w:szCs w:val="24"/>
        </w:rPr>
        <w:t>vb</w:t>
      </w:r>
      <w:proofErr w:type="spellEnd"/>
      <w:r w:rsidRPr="00A65A88">
        <w:rPr>
          <w:rFonts w:ascii="Times New Roman" w:hAnsi="Times New Roman"/>
          <w:b w:val="0"/>
          <w:sz w:val="24"/>
          <w:szCs w:val="24"/>
        </w:rPr>
        <w:t xml:space="preserve"> </w:t>
      </w:r>
      <w:r w:rsidRPr="00A65A88">
        <w:rPr>
          <w:rFonts w:ascii="Times New Roman" w:hAnsi="Times New Roman"/>
          <w:b w:val="0"/>
          <w:sz w:val="24"/>
          <w:szCs w:val="24"/>
        </w:rPr>
        <w:lastRenderedPageBreak/>
        <w:t xml:space="preserve">gibi duygularının kontrolü için iyi bir rehberlik ve danışmanlık hizmeti verilmelidir. Özellikle bir sorunun üstesinden gelebilmeleri için kendi kendine yetebilme becerileri kazandırılmalıdır. </w:t>
      </w:r>
    </w:p>
    <w:p w14:paraId="400457BA"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*Merakını sabırla karşılamalı ve duyarlılık gösterilmelidir.</w:t>
      </w:r>
      <w:r w:rsidRPr="00A65A88">
        <w:rPr>
          <w:rFonts w:ascii="Times New Roman" w:hAnsi="Times New Roman"/>
          <w:b w:val="0"/>
          <w:i/>
          <w:sz w:val="24"/>
          <w:szCs w:val="24"/>
        </w:rPr>
        <w:t xml:space="preserve"> </w:t>
      </w:r>
      <w:r w:rsidRPr="00A65A88">
        <w:rPr>
          <w:rFonts w:ascii="Times New Roman" w:hAnsi="Times New Roman"/>
          <w:b w:val="0"/>
          <w:sz w:val="24"/>
          <w:szCs w:val="24"/>
        </w:rPr>
        <w:t>Bitip tükenmek bilmeyen soruları tek tek cevaplanmalıdır. Bu işin ailelerce yüksek sabır gerektireceği unutulmamalıdır. Kendisine verilen cevaplar gerekirse detay içerebilmeli ve olumsuzluk içermemelidir. Cevabı bilinmeyen sorular için birlikte araştırma eğilimine gidilerek süreç çocukla birlikte aşılmalıdır.</w:t>
      </w:r>
    </w:p>
    <w:p w14:paraId="01A6401C" w14:textId="77777777" w:rsidR="00825DF0" w:rsidRPr="00A65A88" w:rsidRDefault="00825DF0" w:rsidP="00825DF0">
      <w:pPr>
        <w:pStyle w:val="faTMADUZEY1"/>
        <w:numPr>
          <w:ilvl w:val="0"/>
          <w:numId w:val="0"/>
        </w:numPr>
        <w:spacing w:before="0" w:after="0" w:line="360" w:lineRule="auto"/>
        <w:ind w:firstLine="709"/>
        <w:jc w:val="both"/>
        <w:rPr>
          <w:rFonts w:ascii="Times New Roman" w:hAnsi="Times New Roman"/>
          <w:b w:val="0"/>
          <w:sz w:val="24"/>
          <w:szCs w:val="24"/>
        </w:rPr>
      </w:pPr>
      <w:r w:rsidRPr="00A65A88">
        <w:rPr>
          <w:rFonts w:ascii="Times New Roman" w:hAnsi="Times New Roman"/>
          <w:b w:val="0"/>
          <w:sz w:val="24"/>
          <w:szCs w:val="24"/>
        </w:rPr>
        <w:t xml:space="preserve">*Ortaya koyduğu tüm başarılı ürünler ödüllendirmeli ve özgün ürünler ortaya koyması için cesaretlendirmelidir. Özellikle seçilecek olan ödüllerin somut ve basite indirgenmiş değil daha soyut ve sezgilerini tatmin edecek nitelikte olmasına dikkat edilmelidir. Normalüstü performans gösteren çocukların sezgileri ve duyuşsal becerileri akranlarından çok daha gelişmiş olduğu için somut değil soyut pekiştireçler kullanılmalıdır. </w:t>
      </w:r>
    </w:p>
    <w:p w14:paraId="61F614DD" w14:textId="77777777" w:rsidR="00825DF0" w:rsidRPr="00A65A88" w:rsidRDefault="00825DF0" w:rsidP="00825DF0">
      <w:pPr>
        <w:spacing w:after="0" w:line="360" w:lineRule="auto"/>
        <w:jc w:val="both"/>
        <w:rPr>
          <w:rFonts w:ascii="Times New Roman" w:hAnsi="Times New Roman"/>
          <w:sz w:val="24"/>
          <w:szCs w:val="24"/>
        </w:rPr>
      </w:pPr>
      <w:r w:rsidRPr="00A65A88">
        <w:rPr>
          <w:rFonts w:ascii="Times New Roman" w:hAnsi="Times New Roman"/>
          <w:b/>
          <w:sz w:val="24"/>
          <w:szCs w:val="24"/>
        </w:rPr>
        <w:tab/>
      </w:r>
      <w:r w:rsidRPr="00A65A88">
        <w:rPr>
          <w:rFonts w:ascii="Times New Roman" w:hAnsi="Times New Roman"/>
          <w:sz w:val="24"/>
          <w:szCs w:val="24"/>
        </w:rPr>
        <w:t>*Boş zamanı değerlendirmeye yönelik</w:t>
      </w:r>
      <w:r w:rsidRPr="00A65A88">
        <w:rPr>
          <w:rFonts w:ascii="Times New Roman" w:hAnsi="Times New Roman"/>
          <w:i/>
          <w:sz w:val="24"/>
          <w:szCs w:val="24"/>
        </w:rPr>
        <w:t xml:space="preserve"> </w:t>
      </w:r>
      <w:r w:rsidRPr="00A65A88">
        <w:rPr>
          <w:rFonts w:ascii="Times New Roman" w:hAnsi="Times New Roman"/>
          <w:sz w:val="24"/>
          <w:szCs w:val="24"/>
        </w:rPr>
        <w:t>rahatlayabileceği (</w:t>
      </w:r>
      <w:proofErr w:type="spellStart"/>
      <w:r w:rsidRPr="00A65A88">
        <w:rPr>
          <w:rFonts w:ascii="Times New Roman" w:hAnsi="Times New Roman"/>
          <w:sz w:val="24"/>
          <w:szCs w:val="24"/>
        </w:rPr>
        <w:t>puzzle</w:t>
      </w:r>
      <w:proofErr w:type="spellEnd"/>
      <w:r w:rsidRPr="00A65A88">
        <w:rPr>
          <w:rFonts w:ascii="Times New Roman" w:hAnsi="Times New Roman"/>
          <w:sz w:val="24"/>
          <w:szCs w:val="24"/>
        </w:rPr>
        <w:t xml:space="preserve">, satranç, labirent oyunları, müzik </w:t>
      </w:r>
      <w:proofErr w:type="spellStart"/>
      <w:r w:rsidRPr="00A65A88">
        <w:rPr>
          <w:rFonts w:ascii="Times New Roman" w:hAnsi="Times New Roman"/>
          <w:sz w:val="24"/>
          <w:szCs w:val="24"/>
        </w:rPr>
        <w:t>v.b</w:t>
      </w:r>
      <w:proofErr w:type="spellEnd"/>
      <w:r w:rsidRPr="00A65A88">
        <w:rPr>
          <w:rFonts w:ascii="Times New Roman" w:hAnsi="Times New Roman"/>
          <w:sz w:val="24"/>
          <w:szCs w:val="24"/>
        </w:rPr>
        <w:t>.) malzemeler (</w:t>
      </w:r>
      <w:proofErr w:type="gramStart"/>
      <w:r w:rsidRPr="00A65A88">
        <w:rPr>
          <w:rFonts w:ascii="Times New Roman" w:hAnsi="Times New Roman"/>
          <w:sz w:val="24"/>
          <w:szCs w:val="24"/>
        </w:rPr>
        <w:t>oyuncaklar )</w:t>
      </w:r>
      <w:proofErr w:type="gramEnd"/>
      <w:r w:rsidRPr="00A65A88">
        <w:rPr>
          <w:rFonts w:ascii="Times New Roman" w:hAnsi="Times New Roman"/>
          <w:sz w:val="24"/>
          <w:szCs w:val="24"/>
        </w:rPr>
        <w:t xml:space="preserve"> alınıp, </w:t>
      </w:r>
      <w:proofErr w:type="gramStart"/>
      <w:r w:rsidRPr="00A65A88">
        <w:rPr>
          <w:rFonts w:ascii="Times New Roman" w:hAnsi="Times New Roman"/>
          <w:sz w:val="24"/>
          <w:szCs w:val="24"/>
        </w:rPr>
        <w:t>( sinema</w:t>
      </w:r>
      <w:proofErr w:type="gramEnd"/>
      <w:r w:rsidRPr="00A65A88">
        <w:rPr>
          <w:rFonts w:ascii="Times New Roman" w:hAnsi="Times New Roman"/>
          <w:sz w:val="24"/>
          <w:szCs w:val="24"/>
        </w:rPr>
        <w:t>, tiyatro, resim, müzik, v b.) kültürel etkinliklerde bulunması sağlanabilir.</w:t>
      </w:r>
    </w:p>
    <w:p w14:paraId="79AA6D8C" w14:textId="42BBA8D9" w:rsidR="00F077AF" w:rsidRPr="0036153E" w:rsidRDefault="00F077AF" w:rsidP="00F077AF">
      <w:pPr>
        <w:tabs>
          <w:tab w:val="left" w:pos="5569"/>
        </w:tabs>
        <w:spacing w:after="0" w:line="360" w:lineRule="auto"/>
        <w:rPr>
          <w:rFonts w:ascii="Times New Roman" w:hAnsi="Times New Roman" w:cs="Times New Roman"/>
          <w:sz w:val="24"/>
          <w:szCs w:val="24"/>
        </w:rPr>
      </w:pPr>
    </w:p>
    <w:p w14:paraId="5B5F8405" w14:textId="77777777"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noProof/>
          <w:sz w:val="24"/>
          <w:szCs w:val="24"/>
          <w:lang w:eastAsia="tr-TR"/>
        </w:rPr>
        <w:drawing>
          <wp:anchor distT="0" distB="0" distL="114300" distR="114300" simplePos="0" relativeHeight="251659264" behindDoc="1" locked="0" layoutInCell="1" allowOverlap="1" wp14:anchorId="08B6A9FE" wp14:editId="5827EDF6">
            <wp:simplePos x="0" y="0"/>
            <wp:positionH relativeFrom="column">
              <wp:posOffset>3857454</wp:posOffset>
            </wp:positionH>
            <wp:positionV relativeFrom="paragraph">
              <wp:posOffset>123190</wp:posOffset>
            </wp:positionV>
            <wp:extent cx="1254760" cy="568325"/>
            <wp:effectExtent l="0" t="0" r="2540" b="3175"/>
            <wp:wrapTight wrapText="bothSides">
              <wp:wrapPolygon edited="0">
                <wp:start x="0" y="0"/>
                <wp:lineTo x="0" y="20997"/>
                <wp:lineTo x="21316" y="20997"/>
                <wp:lineTo x="21316" y="0"/>
                <wp:lineTo x="0" y="0"/>
              </wp:wrapPolygon>
            </wp:wrapTight>
            <wp:docPr id="2" name="Resim 2" descr="çiz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çizelge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4760" cy="56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8A854" w14:textId="77777777"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sz w:val="24"/>
          <w:szCs w:val="24"/>
        </w:rPr>
        <w:t>Doç. Dr. Çağlar ÇETİNKAYA</w:t>
      </w:r>
    </w:p>
    <w:p w14:paraId="363E89AA" w14:textId="23580CB6" w:rsidR="00F077AF" w:rsidRPr="0036153E" w:rsidRDefault="00F077AF" w:rsidP="0015535F">
      <w:pPr>
        <w:spacing w:after="0" w:line="240" w:lineRule="auto"/>
        <w:jc w:val="both"/>
        <w:rPr>
          <w:rFonts w:ascii="Times New Roman" w:hAnsi="Times New Roman" w:cs="Times New Roman"/>
          <w:sz w:val="24"/>
          <w:szCs w:val="24"/>
        </w:rPr>
      </w:pPr>
      <w:r w:rsidRPr="0036153E">
        <w:rPr>
          <w:rFonts w:ascii="Times New Roman" w:hAnsi="Times New Roman" w:cs="Times New Roman"/>
          <w:sz w:val="24"/>
          <w:szCs w:val="24"/>
        </w:rPr>
        <w:t xml:space="preserve">Akademik </w:t>
      </w:r>
      <w:r w:rsidR="00BC07AC">
        <w:rPr>
          <w:rFonts w:ascii="Times New Roman" w:hAnsi="Times New Roman" w:cs="Times New Roman"/>
          <w:sz w:val="24"/>
          <w:szCs w:val="24"/>
        </w:rPr>
        <w:t xml:space="preserve">Araştırmalar </w:t>
      </w:r>
      <w:r w:rsidR="00634F61">
        <w:rPr>
          <w:rFonts w:ascii="Times New Roman" w:hAnsi="Times New Roman" w:cs="Times New Roman"/>
          <w:sz w:val="24"/>
          <w:szCs w:val="24"/>
        </w:rPr>
        <w:t>Danışmanı</w:t>
      </w:r>
    </w:p>
    <w:p w14:paraId="18340F02" w14:textId="6A2D149A" w:rsidR="00F077AF" w:rsidRDefault="00B06444" w:rsidP="0015535F">
      <w:pPr>
        <w:spacing w:after="0" w:line="240" w:lineRule="auto"/>
        <w:jc w:val="both"/>
        <w:rPr>
          <w:rFonts w:ascii="Times New Roman" w:hAnsi="Times New Roman" w:cs="Times New Roman"/>
          <w:sz w:val="24"/>
          <w:szCs w:val="24"/>
        </w:rPr>
      </w:pPr>
      <w:r>
        <w:rPr>
          <w:noProof/>
        </w:rPr>
        <w:drawing>
          <wp:anchor distT="0" distB="0" distL="114300" distR="114300" simplePos="0" relativeHeight="251663360" behindDoc="1" locked="0" layoutInCell="1" allowOverlap="1" wp14:anchorId="0D6DD9B1" wp14:editId="132B7473">
            <wp:simplePos x="0" y="0"/>
            <wp:positionH relativeFrom="column">
              <wp:posOffset>3938421</wp:posOffset>
            </wp:positionH>
            <wp:positionV relativeFrom="paragraph">
              <wp:posOffset>90360</wp:posOffset>
            </wp:positionV>
            <wp:extent cx="925830" cy="518795"/>
            <wp:effectExtent l="0" t="0" r="7620" b="0"/>
            <wp:wrapTight wrapText="bothSides">
              <wp:wrapPolygon edited="0">
                <wp:start x="9333" y="0"/>
                <wp:lineTo x="5778" y="1586"/>
                <wp:lineTo x="444" y="8725"/>
                <wp:lineTo x="444" y="15070"/>
                <wp:lineTo x="5333" y="18242"/>
                <wp:lineTo x="7111" y="19829"/>
                <wp:lineTo x="9778" y="19829"/>
                <wp:lineTo x="21333" y="15863"/>
                <wp:lineTo x="21333" y="8725"/>
                <wp:lineTo x="16889" y="1586"/>
                <wp:lineTo x="13333" y="0"/>
                <wp:lineTo x="9333" y="0"/>
              </wp:wrapPolygon>
            </wp:wrapTight>
            <wp:docPr id="1491959543" name="Resim 2" descr="el yazısı, yazı tipi, grafik, siyah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9543" name="Resim 2" descr="el yazısı, yazı tipi, grafik, siyah içeren bir resim&#10;&#10;Açıklama otomatik olarak oluşturuldu"/>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51" t="37082" r="14790" b="13708"/>
                    <a:stretch/>
                  </pic:blipFill>
                  <pic:spPr bwMode="auto">
                    <a:xfrm>
                      <a:off x="0" y="0"/>
                      <a:ext cx="925830" cy="518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3087CF" w14:textId="57D104B4" w:rsidR="00F077AF" w:rsidRDefault="00BC07AC" w:rsidP="00155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Özel Eğitim </w:t>
      </w:r>
      <w:r w:rsidR="005334A9">
        <w:rPr>
          <w:rFonts w:ascii="Times New Roman" w:hAnsi="Times New Roman" w:cs="Times New Roman"/>
          <w:sz w:val="24"/>
          <w:szCs w:val="24"/>
        </w:rPr>
        <w:t>Uzm</w:t>
      </w:r>
      <w:r>
        <w:rPr>
          <w:rFonts w:ascii="Times New Roman" w:hAnsi="Times New Roman" w:cs="Times New Roman"/>
          <w:sz w:val="24"/>
          <w:szCs w:val="24"/>
        </w:rPr>
        <w:t xml:space="preserve">. &amp; Araştırmacı </w:t>
      </w:r>
      <w:r w:rsidR="00F077AF">
        <w:rPr>
          <w:rFonts w:ascii="Times New Roman" w:hAnsi="Times New Roman" w:cs="Times New Roman"/>
          <w:sz w:val="24"/>
          <w:szCs w:val="24"/>
        </w:rPr>
        <w:t xml:space="preserve">Gonca Nur </w:t>
      </w:r>
      <w:r w:rsidR="00B06444">
        <w:rPr>
          <w:rFonts w:ascii="Times New Roman" w:hAnsi="Times New Roman" w:cs="Times New Roman"/>
          <w:sz w:val="24"/>
          <w:szCs w:val="24"/>
        </w:rPr>
        <w:t>ERKAN</w:t>
      </w:r>
      <w:r w:rsidR="00F077AF">
        <w:rPr>
          <w:rFonts w:ascii="Times New Roman" w:hAnsi="Times New Roman" w:cs="Times New Roman"/>
          <w:sz w:val="24"/>
          <w:szCs w:val="24"/>
        </w:rPr>
        <w:t xml:space="preserve"> </w:t>
      </w:r>
    </w:p>
    <w:p w14:paraId="069C2EFE" w14:textId="3534C281" w:rsidR="00825DF0" w:rsidRDefault="00825DF0" w:rsidP="0015535F">
      <w:pPr>
        <w:tabs>
          <w:tab w:val="left" w:pos="5569"/>
        </w:tabs>
        <w:spacing w:after="0" w:line="240" w:lineRule="auto"/>
        <w:rPr>
          <w:rFonts w:ascii="Times New Roman" w:hAnsi="Times New Roman" w:cs="Times New Roman"/>
          <w:sz w:val="24"/>
          <w:szCs w:val="24"/>
        </w:rPr>
      </w:pPr>
      <w:r w:rsidRPr="0036153E">
        <w:rPr>
          <w:rFonts w:ascii="Times New Roman" w:hAnsi="Times New Roman" w:cs="Times New Roman"/>
          <w:sz w:val="24"/>
          <w:szCs w:val="24"/>
        </w:rPr>
        <w:t>Yaratıcılık Değerlendirme</w:t>
      </w:r>
      <w:r w:rsidR="00BC07AC">
        <w:rPr>
          <w:rFonts w:ascii="Times New Roman" w:hAnsi="Times New Roman" w:cs="Times New Roman"/>
          <w:sz w:val="24"/>
          <w:szCs w:val="24"/>
        </w:rPr>
        <w:t xml:space="preserve"> ve Araştırma</w:t>
      </w:r>
      <w:r w:rsidRPr="0036153E">
        <w:rPr>
          <w:rFonts w:ascii="Times New Roman" w:hAnsi="Times New Roman" w:cs="Times New Roman"/>
          <w:sz w:val="24"/>
          <w:szCs w:val="24"/>
        </w:rPr>
        <w:t xml:space="preserve"> Alanı</w:t>
      </w:r>
    </w:p>
    <w:p w14:paraId="7A492658" w14:textId="77777777" w:rsidR="00B06444" w:rsidRDefault="00B06444" w:rsidP="0015535F">
      <w:pPr>
        <w:tabs>
          <w:tab w:val="left" w:pos="5569"/>
        </w:tabs>
        <w:spacing w:after="0" w:line="240" w:lineRule="auto"/>
        <w:rPr>
          <w:rFonts w:ascii="Times New Roman" w:hAnsi="Times New Roman" w:cs="Times New Roman"/>
          <w:sz w:val="24"/>
          <w:szCs w:val="24"/>
        </w:rPr>
      </w:pPr>
    </w:p>
    <w:p w14:paraId="33E07EFE" w14:textId="5AC688F6" w:rsidR="00B06444" w:rsidRDefault="00F626F0" w:rsidP="0015535F">
      <w:pPr>
        <w:tabs>
          <w:tab w:val="left" w:pos="5569"/>
        </w:tabs>
        <w:spacing w:after="0" w:line="240" w:lineRule="auto"/>
        <w:rPr>
          <w:rFonts w:ascii="Times New Roman" w:hAnsi="Times New Roman" w:cs="Times New Roman"/>
          <w:sz w:val="24"/>
          <w:szCs w:val="24"/>
        </w:rPr>
      </w:pPr>
      <w:r>
        <w:rPr>
          <w:noProof/>
        </w:rPr>
        <w:drawing>
          <wp:anchor distT="0" distB="0" distL="114300" distR="114300" simplePos="0" relativeHeight="251664384" behindDoc="1" locked="0" layoutInCell="1" allowOverlap="1" wp14:anchorId="35F69ABF" wp14:editId="48C8099D">
            <wp:simplePos x="0" y="0"/>
            <wp:positionH relativeFrom="column">
              <wp:posOffset>3950913</wp:posOffset>
            </wp:positionH>
            <wp:positionV relativeFrom="paragraph">
              <wp:posOffset>7620</wp:posOffset>
            </wp:positionV>
            <wp:extent cx="1133475" cy="450850"/>
            <wp:effectExtent l="0" t="0" r="9525" b="6350"/>
            <wp:wrapTight wrapText="bothSides">
              <wp:wrapPolygon edited="0">
                <wp:start x="0" y="0"/>
                <wp:lineTo x="0" y="20992"/>
                <wp:lineTo x="21418" y="20992"/>
                <wp:lineTo x="21418" y="0"/>
                <wp:lineTo x="0" y="0"/>
              </wp:wrapPolygon>
            </wp:wrapTight>
            <wp:docPr id="1461836926" name="Resim 1" descr="metin, ekran görüntüsü, yazılım,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36926" name="Resim 1" descr="metin, ekran görüntüsü, yazılım, öykü gelişim çizgisi; kumpas; grafiğini çıkarma içeren bir resim&#10;&#10;Açıklama otomatik olarak oluşturuldu"/>
                    <pic:cNvPicPr/>
                  </pic:nvPicPr>
                  <pic:blipFill rotWithShape="1">
                    <a:blip r:embed="rId10" cstate="print">
                      <a:extLst>
                        <a:ext uri="{28A0092B-C50C-407E-A947-70E740481C1C}">
                          <a14:useLocalDpi xmlns:a14="http://schemas.microsoft.com/office/drawing/2010/main" val="0"/>
                        </a:ext>
                      </a:extLst>
                    </a:blip>
                    <a:srcRect l="50406" t="13000" r="12607" b="50254"/>
                    <a:stretch/>
                  </pic:blipFill>
                  <pic:spPr bwMode="auto">
                    <a:xfrm>
                      <a:off x="0" y="0"/>
                      <a:ext cx="1133475"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6444">
        <w:rPr>
          <w:rFonts w:ascii="Times New Roman" w:hAnsi="Times New Roman" w:cs="Times New Roman"/>
          <w:sz w:val="24"/>
          <w:szCs w:val="24"/>
        </w:rPr>
        <w:t xml:space="preserve">Dr. </w:t>
      </w:r>
      <w:r w:rsidR="00B06444" w:rsidRPr="0036153E">
        <w:rPr>
          <w:rFonts w:ascii="Times New Roman" w:hAnsi="Times New Roman" w:cs="Times New Roman"/>
          <w:sz w:val="24"/>
          <w:szCs w:val="24"/>
        </w:rPr>
        <w:t xml:space="preserve">Psikolog </w:t>
      </w:r>
      <w:r w:rsidR="00B06444">
        <w:rPr>
          <w:rFonts w:ascii="Times New Roman" w:hAnsi="Times New Roman" w:cs="Times New Roman"/>
          <w:sz w:val="24"/>
          <w:szCs w:val="24"/>
        </w:rPr>
        <w:t>Nizamettin ATLI</w:t>
      </w:r>
      <w:r w:rsidR="00EF5C7E">
        <w:rPr>
          <w:rFonts w:ascii="Times New Roman" w:hAnsi="Times New Roman" w:cs="Times New Roman"/>
          <w:sz w:val="24"/>
          <w:szCs w:val="24"/>
        </w:rPr>
        <w:t xml:space="preserve">, </w:t>
      </w:r>
      <w:r w:rsidR="00EF5C7E" w:rsidRPr="00EF5C7E">
        <w:rPr>
          <w:rFonts w:ascii="Times New Roman" w:hAnsi="Times New Roman" w:cs="Times New Roman"/>
          <w:sz w:val="24"/>
          <w:szCs w:val="24"/>
        </w:rPr>
        <w:t>Pedagojik-Psikoloji</w:t>
      </w:r>
    </w:p>
    <w:p w14:paraId="1BB194F7" w14:textId="492D1023" w:rsidR="00B06444" w:rsidRPr="0036153E" w:rsidRDefault="00B06444" w:rsidP="0015535F">
      <w:pPr>
        <w:tabs>
          <w:tab w:val="left" w:pos="5569"/>
        </w:tabs>
        <w:spacing w:after="0" w:line="240" w:lineRule="auto"/>
        <w:rPr>
          <w:rFonts w:ascii="Times New Roman" w:hAnsi="Times New Roman" w:cs="Times New Roman"/>
          <w:sz w:val="24"/>
          <w:szCs w:val="24"/>
        </w:rPr>
      </w:pPr>
      <w:r>
        <w:rPr>
          <w:rFonts w:ascii="Times New Roman" w:hAnsi="Times New Roman" w:cs="Times New Roman"/>
          <w:sz w:val="24"/>
          <w:szCs w:val="24"/>
        </w:rPr>
        <w:t>Psikometri ve Psikoloji Değerlendirme Alanı</w:t>
      </w:r>
      <w:r w:rsidR="00BC07AC">
        <w:rPr>
          <w:rFonts w:ascii="Times New Roman" w:hAnsi="Times New Roman" w:cs="Times New Roman"/>
          <w:sz w:val="24"/>
          <w:szCs w:val="24"/>
        </w:rPr>
        <w:t xml:space="preserve"> </w:t>
      </w:r>
    </w:p>
    <w:p w14:paraId="2BDFA5E1" w14:textId="23B72DC9" w:rsidR="00F077AF" w:rsidRDefault="00F077AF" w:rsidP="00F077AF">
      <w:pPr>
        <w:tabs>
          <w:tab w:val="left" w:pos="1200"/>
        </w:tabs>
      </w:pPr>
    </w:p>
    <w:p w14:paraId="2E466D99" w14:textId="77777777" w:rsidR="00E452B7" w:rsidRPr="0036153E" w:rsidRDefault="00E452B7" w:rsidP="00E452B7">
      <w:pPr>
        <w:tabs>
          <w:tab w:val="left" w:pos="5569"/>
        </w:tabs>
        <w:spacing w:after="0" w:line="360" w:lineRule="auto"/>
        <w:rPr>
          <w:rFonts w:ascii="Times New Roman" w:hAnsi="Times New Roman" w:cs="Times New Roman"/>
          <w:sz w:val="24"/>
          <w:szCs w:val="24"/>
        </w:rPr>
      </w:pPr>
    </w:p>
    <w:p w14:paraId="3B620242" w14:textId="1FF55F5C" w:rsidR="00825DF0" w:rsidRDefault="00825DF0" w:rsidP="005334A9">
      <w:pPr>
        <w:spacing w:after="0" w:line="240" w:lineRule="auto"/>
        <w:jc w:val="both"/>
      </w:pPr>
    </w:p>
    <w:p w14:paraId="6FA5B8EA" w14:textId="4FE01073" w:rsidR="00825DF0" w:rsidRPr="00F077AF" w:rsidRDefault="00825DF0" w:rsidP="00F077AF">
      <w:pPr>
        <w:tabs>
          <w:tab w:val="left" w:pos="1200"/>
        </w:tabs>
      </w:pPr>
    </w:p>
    <w:sectPr w:rsidR="00825DF0" w:rsidRPr="00F077A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E7B" w14:textId="77777777" w:rsidR="00972BE5" w:rsidRDefault="00972BE5" w:rsidP="0091241E">
      <w:pPr>
        <w:spacing w:after="0" w:line="240" w:lineRule="auto"/>
      </w:pPr>
      <w:r>
        <w:separator/>
      </w:r>
    </w:p>
  </w:endnote>
  <w:endnote w:type="continuationSeparator" w:id="0">
    <w:p w14:paraId="74427687" w14:textId="77777777" w:rsidR="00972BE5" w:rsidRDefault="00972BE5" w:rsidP="0091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14044"/>
      <w:docPartObj>
        <w:docPartGallery w:val="Page Numbers (Bottom of Page)"/>
        <w:docPartUnique/>
      </w:docPartObj>
    </w:sdtPr>
    <w:sdtContent>
      <w:p w14:paraId="100BEADF" w14:textId="2A3BF20C" w:rsidR="00061024" w:rsidRDefault="00061024">
        <w:pPr>
          <w:pStyle w:val="AltBilgi"/>
          <w:jc w:val="right"/>
        </w:pPr>
        <w:r w:rsidRPr="00061024">
          <w:rPr>
            <w:rFonts w:ascii="Times New Roman" w:hAnsi="Times New Roman" w:cs="Times New Roman"/>
            <w:sz w:val="20"/>
            <w:szCs w:val="20"/>
          </w:rPr>
          <w:fldChar w:fldCharType="begin"/>
        </w:r>
        <w:r w:rsidRPr="00061024">
          <w:rPr>
            <w:rFonts w:ascii="Times New Roman" w:hAnsi="Times New Roman" w:cs="Times New Roman"/>
            <w:sz w:val="20"/>
            <w:szCs w:val="20"/>
          </w:rPr>
          <w:instrText>PAGE   \* MERGEFORMAT</w:instrText>
        </w:r>
        <w:r w:rsidRPr="00061024">
          <w:rPr>
            <w:rFonts w:ascii="Times New Roman" w:hAnsi="Times New Roman" w:cs="Times New Roman"/>
            <w:sz w:val="20"/>
            <w:szCs w:val="20"/>
          </w:rPr>
          <w:fldChar w:fldCharType="separate"/>
        </w:r>
        <w:r w:rsidRPr="00061024">
          <w:rPr>
            <w:rFonts w:ascii="Times New Roman" w:hAnsi="Times New Roman" w:cs="Times New Roman"/>
            <w:sz w:val="20"/>
            <w:szCs w:val="20"/>
          </w:rPr>
          <w:t>2</w:t>
        </w:r>
        <w:r w:rsidRPr="00061024">
          <w:rPr>
            <w:rFonts w:ascii="Times New Roman" w:hAnsi="Times New Roman" w:cs="Times New Roman"/>
            <w:sz w:val="20"/>
            <w:szCs w:val="20"/>
          </w:rPr>
          <w:fldChar w:fldCharType="end"/>
        </w:r>
      </w:p>
    </w:sdtContent>
  </w:sdt>
  <w:p w14:paraId="7BDF79C9" w14:textId="1CA56477" w:rsidR="00825DF0" w:rsidRPr="00825DF0" w:rsidRDefault="00825DF0" w:rsidP="00825DF0">
    <w:pPr>
      <w:pStyle w:val="AltBilgi"/>
      <w:tabs>
        <w:tab w:val="left" w:pos="1043"/>
      </w:tabs>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0F52" w14:textId="77777777" w:rsidR="00972BE5" w:rsidRDefault="00972BE5" w:rsidP="0091241E">
      <w:pPr>
        <w:spacing w:after="0" w:line="240" w:lineRule="auto"/>
      </w:pPr>
      <w:r>
        <w:separator/>
      </w:r>
    </w:p>
  </w:footnote>
  <w:footnote w:type="continuationSeparator" w:id="0">
    <w:p w14:paraId="0257F2B2" w14:textId="77777777" w:rsidR="00972BE5" w:rsidRDefault="00972BE5" w:rsidP="00912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8827" w14:textId="0149E025" w:rsidR="0091241E" w:rsidRDefault="0091241E">
    <w:pPr>
      <w:pStyle w:val="stBilgi"/>
    </w:pPr>
    <w:r>
      <w:rPr>
        <w:noProof/>
        <w:lang w:eastAsia="tr-TR"/>
      </w:rPr>
      <w:drawing>
        <wp:anchor distT="0" distB="0" distL="114300" distR="114300" simplePos="0" relativeHeight="251659264" behindDoc="0" locked="0" layoutInCell="1" allowOverlap="1" wp14:anchorId="0A289614" wp14:editId="7F9ADEC5">
          <wp:simplePos x="0" y="0"/>
          <wp:positionH relativeFrom="margin">
            <wp:posOffset>180340</wp:posOffset>
          </wp:positionH>
          <wp:positionV relativeFrom="paragraph">
            <wp:posOffset>-287460</wp:posOffset>
          </wp:positionV>
          <wp:extent cx="396875" cy="716280"/>
          <wp:effectExtent l="0" t="0" r="3175" b="0"/>
          <wp:wrapNone/>
          <wp:docPr id="15" name="Resim 15" descr="C:\Users\AKEV\AppData\Local\Microsoft\Windows\INetCache\Content.Word\Varlı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EV\AppData\Local\Microsoft\Windows\INetCache\Content.Word\Varlık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B7CB5"/>
    <w:multiLevelType w:val="hybridMultilevel"/>
    <w:tmpl w:val="D86065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2D18292C"/>
    <w:multiLevelType w:val="multilevel"/>
    <w:tmpl w:val="4EC67FD8"/>
    <w:lvl w:ilvl="0">
      <w:start w:val="2"/>
      <w:numFmt w:val="decimal"/>
      <w:pStyle w:val="faTMADUZEY1"/>
      <w:lvlText w:val="%1."/>
      <w:lvlJc w:val="left"/>
      <w:pPr>
        <w:ind w:left="1637" w:hanging="360"/>
      </w:pPr>
      <w:rPr>
        <w:rFonts w:hint="default"/>
        <w:color w:val="auto"/>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effect w:val="none"/>
        <w:vertAlign w:val="baseline"/>
        <w:em w:val="none"/>
        <w:specVanish w:val="0"/>
      </w:rPr>
    </w:lvl>
    <w:lvl w:ilvl="2">
      <w:start w:val="1"/>
      <w:numFmt w:val="decimal"/>
      <w:lvlText w:val="%1.%2.%3."/>
      <w:lvlJc w:val="left"/>
      <w:pPr>
        <w:ind w:left="0" w:firstLine="720"/>
      </w:pPr>
      <w:rPr>
        <w:rFonts w:hint="default"/>
      </w:rPr>
    </w:lvl>
    <w:lvl w:ilvl="3">
      <w:start w:val="1"/>
      <w:numFmt w:val="decimal"/>
      <w:pStyle w:val="FATMADUZEY4"/>
      <w:lvlText w:val="%1.%2.%3.%4."/>
      <w:lvlJc w:val="left"/>
      <w:pPr>
        <w:ind w:left="1728" w:hanging="648"/>
      </w:pPr>
      <w:rPr>
        <w:rFonts w:hint="default"/>
      </w:rPr>
    </w:lvl>
    <w:lvl w:ilvl="4">
      <w:start w:val="1"/>
      <w:numFmt w:val="decimal"/>
      <w:pStyle w:val="FATMADUZEY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CC1F5B"/>
    <w:multiLevelType w:val="hybridMultilevel"/>
    <w:tmpl w:val="3D0EA076"/>
    <w:lvl w:ilvl="0" w:tplc="7CCACD68">
      <w:start w:val="1"/>
      <w:numFmt w:val="decimal"/>
      <w:pStyle w:val="FATMADUZEY2"/>
      <w:lvlText w:val="2.%1."/>
      <w:lvlJc w:val="left"/>
      <w:pPr>
        <w:ind w:left="36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13020158">
    <w:abstractNumId w:val="0"/>
  </w:num>
  <w:num w:numId="2" w16cid:durableId="1985312635">
    <w:abstractNumId w:val="1"/>
  </w:num>
  <w:num w:numId="3" w16cid:durableId="141117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D1"/>
    <w:rsid w:val="00044352"/>
    <w:rsid w:val="00056834"/>
    <w:rsid w:val="00061024"/>
    <w:rsid w:val="00073C3D"/>
    <w:rsid w:val="000B1EC9"/>
    <w:rsid w:val="000D0919"/>
    <w:rsid w:val="000F3697"/>
    <w:rsid w:val="00115EB5"/>
    <w:rsid w:val="0013167C"/>
    <w:rsid w:val="0015535F"/>
    <w:rsid w:val="00170245"/>
    <w:rsid w:val="001F12FD"/>
    <w:rsid w:val="00251640"/>
    <w:rsid w:val="00267DE2"/>
    <w:rsid w:val="002B4FD0"/>
    <w:rsid w:val="002C6DEC"/>
    <w:rsid w:val="002D05AD"/>
    <w:rsid w:val="0031441F"/>
    <w:rsid w:val="00333224"/>
    <w:rsid w:val="003402F5"/>
    <w:rsid w:val="0036263F"/>
    <w:rsid w:val="00365868"/>
    <w:rsid w:val="003E33C3"/>
    <w:rsid w:val="004462E9"/>
    <w:rsid w:val="00452895"/>
    <w:rsid w:val="004613D4"/>
    <w:rsid w:val="00465BC2"/>
    <w:rsid w:val="00475BB7"/>
    <w:rsid w:val="004763A5"/>
    <w:rsid w:val="00492F37"/>
    <w:rsid w:val="004D1832"/>
    <w:rsid w:val="0050210E"/>
    <w:rsid w:val="005334A9"/>
    <w:rsid w:val="00634F61"/>
    <w:rsid w:val="0063579F"/>
    <w:rsid w:val="00660612"/>
    <w:rsid w:val="006877FF"/>
    <w:rsid w:val="006906FA"/>
    <w:rsid w:val="006A1C2A"/>
    <w:rsid w:val="006B08E5"/>
    <w:rsid w:val="006B3293"/>
    <w:rsid w:val="006D091B"/>
    <w:rsid w:val="00737067"/>
    <w:rsid w:val="007401EF"/>
    <w:rsid w:val="00776424"/>
    <w:rsid w:val="00797C27"/>
    <w:rsid w:val="007C052F"/>
    <w:rsid w:val="007C2C22"/>
    <w:rsid w:val="007D056B"/>
    <w:rsid w:val="007D2EA7"/>
    <w:rsid w:val="007F31C2"/>
    <w:rsid w:val="00824CD5"/>
    <w:rsid w:val="00825DF0"/>
    <w:rsid w:val="00832A84"/>
    <w:rsid w:val="00841E17"/>
    <w:rsid w:val="008920EE"/>
    <w:rsid w:val="00892DF4"/>
    <w:rsid w:val="0091241E"/>
    <w:rsid w:val="009477F6"/>
    <w:rsid w:val="009656DD"/>
    <w:rsid w:val="00970669"/>
    <w:rsid w:val="00972BE5"/>
    <w:rsid w:val="009A5586"/>
    <w:rsid w:val="009B4B09"/>
    <w:rsid w:val="009B72B0"/>
    <w:rsid w:val="009D07AE"/>
    <w:rsid w:val="00A30CDE"/>
    <w:rsid w:val="00A57AD1"/>
    <w:rsid w:val="00A63161"/>
    <w:rsid w:val="00A64122"/>
    <w:rsid w:val="00A927E2"/>
    <w:rsid w:val="00AE39EF"/>
    <w:rsid w:val="00B06444"/>
    <w:rsid w:val="00B12AC5"/>
    <w:rsid w:val="00B141C7"/>
    <w:rsid w:val="00B23EDA"/>
    <w:rsid w:val="00B24026"/>
    <w:rsid w:val="00B824F8"/>
    <w:rsid w:val="00BC07AC"/>
    <w:rsid w:val="00BF4E0C"/>
    <w:rsid w:val="00C10FA3"/>
    <w:rsid w:val="00C42663"/>
    <w:rsid w:val="00C8257A"/>
    <w:rsid w:val="00C859C3"/>
    <w:rsid w:val="00CB08C3"/>
    <w:rsid w:val="00CF3A4A"/>
    <w:rsid w:val="00CF78E4"/>
    <w:rsid w:val="00D542C1"/>
    <w:rsid w:val="00D750AC"/>
    <w:rsid w:val="00DA1C33"/>
    <w:rsid w:val="00DB0D1F"/>
    <w:rsid w:val="00DE0F93"/>
    <w:rsid w:val="00E23530"/>
    <w:rsid w:val="00E24C57"/>
    <w:rsid w:val="00E40FF5"/>
    <w:rsid w:val="00E452B7"/>
    <w:rsid w:val="00E922E8"/>
    <w:rsid w:val="00EB11B6"/>
    <w:rsid w:val="00EF5C7E"/>
    <w:rsid w:val="00F077AF"/>
    <w:rsid w:val="00F151F1"/>
    <w:rsid w:val="00F2546F"/>
    <w:rsid w:val="00F2572B"/>
    <w:rsid w:val="00F25AE5"/>
    <w:rsid w:val="00F626F0"/>
    <w:rsid w:val="00F640DB"/>
    <w:rsid w:val="00F6493C"/>
    <w:rsid w:val="00FB7C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CFD7"/>
  <w15:chartTrackingRefBased/>
  <w15:docId w15:val="{40E62158-4966-4254-A8C4-0BE5EA51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91241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91241E"/>
    <w:pPr>
      <w:spacing w:after="200" w:line="276" w:lineRule="auto"/>
      <w:ind w:left="720"/>
      <w:contextualSpacing/>
    </w:pPr>
    <w:rPr>
      <w:kern w:val="0"/>
      <w14:ligatures w14:val="none"/>
    </w:rPr>
  </w:style>
  <w:style w:type="paragraph" w:styleId="stBilgi">
    <w:name w:val="header"/>
    <w:basedOn w:val="Normal"/>
    <w:link w:val="stBilgiChar"/>
    <w:uiPriority w:val="99"/>
    <w:unhideWhenUsed/>
    <w:rsid w:val="0091241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241E"/>
  </w:style>
  <w:style w:type="paragraph" w:styleId="AltBilgi">
    <w:name w:val="footer"/>
    <w:basedOn w:val="Normal"/>
    <w:link w:val="AltBilgiChar"/>
    <w:uiPriority w:val="99"/>
    <w:unhideWhenUsed/>
    <w:rsid w:val="0091241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241E"/>
  </w:style>
  <w:style w:type="table" w:styleId="TabloKlavuzu">
    <w:name w:val="Table Grid"/>
    <w:basedOn w:val="NormalTablo"/>
    <w:uiPriority w:val="59"/>
    <w:rsid w:val="009124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25DF0"/>
    <w:rPr>
      <w:color w:val="0563C1" w:themeColor="hyperlink"/>
      <w:u w:val="single"/>
    </w:rPr>
  </w:style>
  <w:style w:type="character" w:styleId="zmlenmeyenBahsetme">
    <w:name w:val="Unresolved Mention"/>
    <w:basedOn w:val="VarsaylanParagrafYazTipi"/>
    <w:uiPriority w:val="99"/>
    <w:semiHidden/>
    <w:unhideWhenUsed/>
    <w:rsid w:val="00825DF0"/>
    <w:rPr>
      <w:color w:val="605E5C"/>
      <w:shd w:val="clear" w:color="auto" w:fill="E1DFDD"/>
    </w:rPr>
  </w:style>
  <w:style w:type="paragraph" w:customStyle="1" w:styleId="faTMADUZEY1">
    <w:name w:val="faTMA_DUZEY_1"/>
    <w:basedOn w:val="ListeParagraf"/>
    <w:link w:val="faTMADUZEY1Char"/>
    <w:qFormat/>
    <w:rsid w:val="00825DF0"/>
    <w:pPr>
      <w:widowControl w:val="0"/>
      <w:numPr>
        <w:numId w:val="2"/>
      </w:numPr>
      <w:adjustRightInd w:val="0"/>
      <w:spacing w:before="180" w:after="120"/>
      <w:jc w:val="center"/>
      <w:textAlignment w:val="baseline"/>
    </w:pPr>
    <w:rPr>
      <w:rFonts w:ascii="Calibri" w:eastAsia="Calibri" w:hAnsi="Calibri" w:cs="Times New Roman"/>
      <w:b/>
      <w:bCs/>
      <w:sz w:val="28"/>
      <w:szCs w:val="28"/>
      <w:lang w:eastAsia="tr-TR"/>
    </w:rPr>
  </w:style>
  <w:style w:type="paragraph" w:customStyle="1" w:styleId="FATMADUZEY2">
    <w:name w:val="FATMA_DUZEY_2"/>
    <w:basedOn w:val="ListeParagraf"/>
    <w:link w:val="FATMADUZEY2Char"/>
    <w:qFormat/>
    <w:rsid w:val="00825DF0"/>
    <w:pPr>
      <w:widowControl w:val="0"/>
      <w:numPr>
        <w:numId w:val="3"/>
      </w:numPr>
      <w:adjustRightInd w:val="0"/>
      <w:spacing w:before="180" w:after="120" w:line="240" w:lineRule="auto"/>
      <w:ind w:left="0" w:firstLine="0"/>
      <w:jc w:val="both"/>
      <w:textAlignment w:val="baseline"/>
    </w:pPr>
    <w:rPr>
      <w:rFonts w:ascii="Calibri" w:eastAsia="Calibri" w:hAnsi="Calibri" w:cs="Times New Roman"/>
      <w:b/>
      <w:bCs/>
      <w:sz w:val="24"/>
      <w:szCs w:val="24"/>
      <w:lang w:eastAsia="tr-TR"/>
    </w:rPr>
  </w:style>
  <w:style w:type="character" w:customStyle="1" w:styleId="faTMADUZEY1Char">
    <w:name w:val="faTMA_DUZEY_1 Char"/>
    <w:link w:val="faTMADUZEY1"/>
    <w:rsid w:val="00825DF0"/>
    <w:rPr>
      <w:rFonts w:ascii="Calibri" w:eastAsia="Calibri" w:hAnsi="Calibri" w:cs="Times New Roman"/>
      <w:b/>
      <w:bCs/>
      <w:kern w:val="0"/>
      <w:sz w:val="28"/>
      <w:szCs w:val="28"/>
      <w:lang w:eastAsia="tr-TR"/>
      <w14:ligatures w14:val="none"/>
    </w:rPr>
  </w:style>
  <w:style w:type="character" w:customStyle="1" w:styleId="FATMADUZEY2Char">
    <w:name w:val="FATMA_DUZEY_2 Char"/>
    <w:link w:val="FATMADUZEY2"/>
    <w:rsid w:val="00825DF0"/>
    <w:rPr>
      <w:rFonts w:ascii="Calibri" w:eastAsia="Calibri" w:hAnsi="Calibri" w:cs="Times New Roman"/>
      <w:b/>
      <w:bCs/>
      <w:kern w:val="0"/>
      <w:sz w:val="24"/>
      <w:szCs w:val="24"/>
      <w:lang w:eastAsia="tr-TR"/>
      <w14:ligatures w14:val="none"/>
    </w:rPr>
  </w:style>
  <w:style w:type="paragraph" w:customStyle="1" w:styleId="FATMADUZEY4">
    <w:name w:val="FATMA_DUZEY_4"/>
    <w:basedOn w:val="ListeParagraf"/>
    <w:next w:val="Normal"/>
    <w:qFormat/>
    <w:rsid w:val="00825DF0"/>
    <w:pPr>
      <w:widowControl w:val="0"/>
      <w:numPr>
        <w:ilvl w:val="3"/>
        <w:numId w:val="2"/>
      </w:numPr>
      <w:adjustRightInd w:val="0"/>
      <w:spacing w:before="180" w:after="120"/>
      <w:ind w:left="1723" w:hanging="646"/>
      <w:jc w:val="both"/>
      <w:textAlignment w:val="baseline"/>
    </w:pPr>
    <w:rPr>
      <w:rFonts w:ascii="Calibri" w:eastAsia="Calibri" w:hAnsi="Calibri" w:cs="Times New Roman"/>
      <w:b/>
      <w:bCs/>
      <w:lang w:eastAsia="tr-TR"/>
    </w:rPr>
  </w:style>
  <w:style w:type="paragraph" w:customStyle="1" w:styleId="FATMADUZEY5">
    <w:name w:val="FATMA_DUZEY_5"/>
    <w:basedOn w:val="ListeParagraf"/>
    <w:qFormat/>
    <w:rsid w:val="00825DF0"/>
    <w:pPr>
      <w:widowControl w:val="0"/>
      <w:numPr>
        <w:ilvl w:val="4"/>
        <w:numId w:val="2"/>
      </w:numPr>
      <w:adjustRightInd w:val="0"/>
      <w:spacing w:before="180" w:after="120"/>
      <w:jc w:val="both"/>
      <w:textAlignment w:val="baseline"/>
    </w:pPr>
    <w:rPr>
      <w:rFonts w:ascii="Calibri" w:eastAsia="Calibri" w:hAnsi="Calibri" w:cs="Times New Roman"/>
      <w:b/>
      <w:bCs/>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5A7AD-D8B6-4524-B7B0-8A364E78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1325</Words>
  <Characters>7559</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Response L.</dc:creator>
  <cp:keywords/>
  <dc:description/>
  <cp:lastModifiedBy>Çağlar Çetinkaya</cp:lastModifiedBy>
  <cp:revision>89</cp:revision>
  <dcterms:created xsi:type="dcterms:W3CDTF">2023-08-22T11:07:00Z</dcterms:created>
  <dcterms:modified xsi:type="dcterms:W3CDTF">2026-06-07T20:03:00Z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e7fdd4d21a50d37c8ecc95da59c52b3fa0ede5c4655614787aae52bbd2871827</vt:lpwstr>
  </property>
</Properties>
</file>